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EED8" w14:textId="77777777" w:rsidR="00C90711" w:rsidRPr="00B6028C" w:rsidRDefault="00A4207A" w:rsidP="00C90711">
      <w:pPr>
        <w:spacing w:line="276" w:lineRule="auto"/>
        <w:ind w:left="3540" w:hanging="3540"/>
        <w:rPr>
          <w:rFonts w:ascii="Arial Narrow" w:hAnsi="Arial Narrow"/>
        </w:rPr>
      </w:pPr>
      <w:r w:rsidRPr="00B6028C">
        <w:rPr>
          <w:rFonts w:ascii="Arial Narrow" w:hAnsi="Arial Narrow"/>
        </w:rPr>
        <w:t>KLESARSKA ŠKOLA</w:t>
      </w:r>
    </w:p>
    <w:p w14:paraId="42F08625" w14:textId="77777777" w:rsidR="00325F60" w:rsidRPr="00B6028C" w:rsidRDefault="00325F60" w:rsidP="00C90711">
      <w:pPr>
        <w:spacing w:line="276" w:lineRule="auto"/>
        <w:ind w:left="3540" w:hanging="3540"/>
        <w:rPr>
          <w:rFonts w:ascii="Arial Narrow" w:hAnsi="Arial Narrow"/>
        </w:rPr>
      </w:pPr>
      <w:proofErr w:type="spellStart"/>
      <w:r w:rsidRPr="00B6028C">
        <w:rPr>
          <w:rFonts w:ascii="Arial Narrow" w:hAnsi="Arial Narrow"/>
        </w:rPr>
        <w:t>Pučišća</w:t>
      </w:r>
      <w:proofErr w:type="spellEnd"/>
      <w:r w:rsidRPr="00B6028C">
        <w:rPr>
          <w:rFonts w:ascii="Arial Narrow" w:hAnsi="Arial Narrow"/>
        </w:rPr>
        <w:t>, Novo riva 4</w:t>
      </w:r>
    </w:p>
    <w:p w14:paraId="261B3AAD" w14:textId="77777777" w:rsidR="00C90711" w:rsidRPr="00B6028C" w:rsidRDefault="008628A6" w:rsidP="00C90711">
      <w:pPr>
        <w:spacing w:line="276" w:lineRule="auto"/>
        <w:ind w:left="3540" w:hanging="3540"/>
        <w:rPr>
          <w:rFonts w:ascii="Arial Narrow" w:hAnsi="Arial Narrow"/>
        </w:rPr>
      </w:pPr>
      <w:proofErr w:type="spellStart"/>
      <w:r>
        <w:rPr>
          <w:rFonts w:ascii="Arial Narrow" w:hAnsi="Arial Narrow"/>
        </w:rPr>
        <w:t>Pučišća</w:t>
      </w:r>
      <w:proofErr w:type="spellEnd"/>
      <w:r>
        <w:rPr>
          <w:rFonts w:ascii="Arial Narrow" w:hAnsi="Arial Narrow"/>
        </w:rPr>
        <w:t>, 14.7</w:t>
      </w:r>
      <w:r w:rsidR="00C90711" w:rsidRPr="00B6028C">
        <w:rPr>
          <w:rFonts w:ascii="Arial Narrow" w:hAnsi="Arial Narrow"/>
        </w:rPr>
        <w:t>.</w:t>
      </w:r>
      <w:r>
        <w:rPr>
          <w:rFonts w:ascii="Arial Narrow" w:hAnsi="Arial Narrow"/>
        </w:rPr>
        <w:t>2025</w:t>
      </w:r>
      <w:r w:rsidR="00C90711" w:rsidRPr="00B6028C">
        <w:rPr>
          <w:rFonts w:ascii="Arial Narrow" w:hAnsi="Arial Narrow"/>
        </w:rPr>
        <w:t xml:space="preserve"> godine</w:t>
      </w:r>
    </w:p>
    <w:p w14:paraId="7DA6C1AE" w14:textId="77777777" w:rsidR="00F02FEC" w:rsidRPr="00B6028C" w:rsidRDefault="00F02FEC" w:rsidP="00F02FEC">
      <w:pPr>
        <w:jc w:val="center"/>
        <w:rPr>
          <w:rFonts w:ascii="Arial Narrow" w:hAnsi="Arial Narrow"/>
          <w:b/>
        </w:rPr>
      </w:pPr>
    </w:p>
    <w:p w14:paraId="01613151" w14:textId="77777777" w:rsidR="00325F60" w:rsidRPr="00B6028C" w:rsidRDefault="00325F60" w:rsidP="00F02FEC">
      <w:pPr>
        <w:jc w:val="center"/>
        <w:rPr>
          <w:rFonts w:ascii="Arial Narrow" w:hAnsi="Arial Narrow"/>
          <w:b/>
        </w:rPr>
      </w:pPr>
      <w:r w:rsidRPr="00B6028C">
        <w:rPr>
          <w:rFonts w:ascii="Arial Narrow" w:hAnsi="Arial Narrow"/>
          <w:b/>
        </w:rPr>
        <w:t xml:space="preserve">ZAPISNIK S </w:t>
      </w:r>
      <w:r w:rsidR="00BD4E87">
        <w:rPr>
          <w:rFonts w:ascii="Arial Narrow" w:hAnsi="Arial Narrow"/>
          <w:b/>
        </w:rPr>
        <w:t>17</w:t>
      </w:r>
      <w:r w:rsidR="00F02FEC" w:rsidRPr="00B6028C">
        <w:rPr>
          <w:rFonts w:ascii="Arial Narrow" w:hAnsi="Arial Narrow"/>
          <w:b/>
        </w:rPr>
        <w:t xml:space="preserve">. SJEDNICE </w:t>
      </w:r>
    </w:p>
    <w:p w14:paraId="08ADA2B5" w14:textId="77777777" w:rsidR="00F02FEC" w:rsidRPr="00B6028C" w:rsidRDefault="004D4D12" w:rsidP="00325F60">
      <w:pPr>
        <w:jc w:val="center"/>
        <w:rPr>
          <w:rFonts w:ascii="Arial Narrow" w:hAnsi="Arial Narrow"/>
          <w:b/>
        </w:rPr>
      </w:pPr>
      <w:r w:rsidRPr="00B6028C">
        <w:rPr>
          <w:rFonts w:ascii="Arial Narrow" w:hAnsi="Arial Narrow"/>
          <w:b/>
        </w:rPr>
        <w:t xml:space="preserve">NASTAVNIČKOG VIJEĆA </w:t>
      </w:r>
      <w:r w:rsidR="00325F60" w:rsidRPr="00B6028C">
        <w:rPr>
          <w:rFonts w:ascii="Arial Narrow" w:hAnsi="Arial Narrow"/>
          <w:b/>
        </w:rPr>
        <w:t>KLESARSKE ŠKOLE</w:t>
      </w:r>
    </w:p>
    <w:p w14:paraId="0847A8AA" w14:textId="77777777" w:rsidR="00F02FEC" w:rsidRPr="00B6028C" w:rsidRDefault="00F02FEC" w:rsidP="0051727E">
      <w:pPr>
        <w:jc w:val="center"/>
        <w:rPr>
          <w:rFonts w:ascii="Arial Narrow" w:hAnsi="Arial Narrow"/>
        </w:rPr>
      </w:pPr>
      <w:r w:rsidRPr="00B6028C">
        <w:rPr>
          <w:rFonts w:ascii="Arial Narrow" w:hAnsi="Arial Narrow"/>
        </w:rPr>
        <w:t xml:space="preserve">održane </w:t>
      </w:r>
      <w:r w:rsidR="006447E2">
        <w:rPr>
          <w:rFonts w:ascii="Arial Narrow" w:hAnsi="Arial Narrow"/>
        </w:rPr>
        <w:t>11</w:t>
      </w:r>
      <w:r w:rsidR="008B14A6">
        <w:rPr>
          <w:rFonts w:ascii="Arial Narrow" w:hAnsi="Arial Narrow"/>
        </w:rPr>
        <w:t>.</w:t>
      </w:r>
      <w:r w:rsidR="006447E2">
        <w:rPr>
          <w:rFonts w:ascii="Arial Narrow" w:hAnsi="Arial Narrow"/>
        </w:rPr>
        <w:t>7</w:t>
      </w:r>
      <w:r w:rsidR="008B14A6">
        <w:rPr>
          <w:rFonts w:ascii="Arial Narrow" w:hAnsi="Arial Narrow"/>
        </w:rPr>
        <w:t>.20</w:t>
      </w:r>
      <w:r w:rsidR="006447E2">
        <w:rPr>
          <w:rFonts w:ascii="Arial Narrow" w:hAnsi="Arial Narrow"/>
        </w:rPr>
        <w:t>25</w:t>
      </w:r>
      <w:r w:rsidR="00A070FF" w:rsidRPr="00B6028C">
        <w:rPr>
          <w:rFonts w:ascii="Arial Narrow" w:hAnsi="Arial Narrow"/>
        </w:rPr>
        <w:t>. godine</w:t>
      </w:r>
      <w:r w:rsidR="00325F60" w:rsidRPr="00B6028C">
        <w:rPr>
          <w:rFonts w:ascii="Arial Narrow" w:hAnsi="Arial Narrow"/>
        </w:rPr>
        <w:t>, s početkom u 1</w:t>
      </w:r>
      <w:r w:rsidR="006447E2">
        <w:rPr>
          <w:rFonts w:ascii="Arial Narrow" w:hAnsi="Arial Narrow"/>
        </w:rPr>
        <w:t>1</w:t>
      </w:r>
      <w:r w:rsidR="00325F60" w:rsidRPr="00B6028C">
        <w:rPr>
          <w:rFonts w:ascii="Arial Narrow" w:hAnsi="Arial Narrow"/>
        </w:rPr>
        <w:t>,</w:t>
      </w:r>
      <w:r w:rsidR="006447E2">
        <w:rPr>
          <w:rFonts w:ascii="Arial Narrow" w:hAnsi="Arial Narrow"/>
        </w:rPr>
        <w:t>3</w:t>
      </w:r>
      <w:r w:rsidR="00325F60" w:rsidRPr="00B6028C">
        <w:rPr>
          <w:rFonts w:ascii="Arial Narrow" w:hAnsi="Arial Narrow"/>
        </w:rPr>
        <w:t xml:space="preserve">0 </w:t>
      </w:r>
      <w:r w:rsidR="00A4207A" w:rsidRPr="00B6028C">
        <w:rPr>
          <w:rFonts w:ascii="Arial Narrow" w:hAnsi="Arial Narrow"/>
        </w:rPr>
        <w:t>u</w:t>
      </w:r>
      <w:r w:rsidR="00B6028C" w:rsidRPr="00B6028C">
        <w:rPr>
          <w:rFonts w:ascii="Arial Narrow" w:hAnsi="Arial Narrow"/>
        </w:rPr>
        <w:t xml:space="preserve"> </w:t>
      </w:r>
      <w:r w:rsidR="006447E2">
        <w:rPr>
          <w:rFonts w:ascii="Arial Narrow" w:hAnsi="Arial Narrow"/>
        </w:rPr>
        <w:t>zbornici</w:t>
      </w:r>
    </w:p>
    <w:p w14:paraId="401E357F" w14:textId="77777777" w:rsidR="004E6E7A" w:rsidRPr="00B6028C" w:rsidRDefault="004E6E7A" w:rsidP="00F02FEC">
      <w:pPr>
        <w:jc w:val="center"/>
        <w:rPr>
          <w:rFonts w:ascii="Arial Narrow" w:hAnsi="Arial Narrow"/>
        </w:rPr>
      </w:pPr>
    </w:p>
    <w:p w14:paraId="61F72004" w14:textId="77777777" w:rsidR="004D4D12" w:rsidRPr="00B6028C" w:rsidRDefault="004E6E7A" w:rsidP="004E6E7A">
      <w:pPr>
        <w:jc w:val="both"/>
        <w:rPr>
          <w:rFonts w:ascii="Arial Narrow" w:hAnsi="Arial Narrow"/>
        </w:rPr>
      </w:pPr>
      <w:r w:rsidRPr="00B6028C">
        <w:rPr>
          <w:rFonts w:ascii="Arial Narrow" w:hAnsi="Arial Narrow"/>
        </w:rPr>
        <w:t>Sje</w:t>
      </w:r>
      <w:r w:rsidR="00325F60" w:rsidRPr="00B6028C">
        <w:rPr>
          <w:rFonts w:ascii="Arial Narrow" w:hAnsi="Arial Narrow"/>
        </w:rPr>
        <w:t xml:space="preserve">dnicu </w:t>
      </w:r>
      <w:r w:rsidR="004D4D12" w:rsidRPr="00B6028C">
        <w:rPr>
          <w:rFonts w:ascii="Arial Narrow" w:hAnsi="Arial Narrow"/>
        </w:rPr>
        <w:t>Nastavničkog vijeća</w:t>
      </w:r>
      <w:r w:rsidR="00325F60" w:rsidRPr="00B6028C">
        <w:rPr>
          <w:rFonts w:ascii="Arial Narrow" w:hAnsi="Arial Narrow"/>
        </w:rPr>
        <w:t xml:space="preserve"> Klesarske škole</w:t>
      </w:r>
      <w:r w:rsidRPr="00B6028C">
        <w:rPr>
          <w:rFonts w:ascii="Arial Narrow" w:hAnsi="Arial Narrow"/>
        </w:rPr>
        <w:t xml:space="preserve"> otvori</w:t>
      </w:r>
      <w:r w:rsidR="00325F60" w:rsidRPr="00B6028C">
        <w:rPr>
          <w:rFonts w:ascii="Arial Narrow" w:hAnsi="Arial Narrow"/>
        </w:rPr>
        <w:t xml:space="preserve">la je </w:t>
      </w:r>
      <w:r w:rsidR="004D4D12" w:rsidRPr="00B6028C">
        <w:rPr>
          <w:rFonts w:ascii="Arial Narrow" w:hAnsi="Arial Narrow"/>
        </w:rPr>
        <w:t>r</w:t>
      </w:r>
      <w:r w:rsidRPr="00B6028C">
        <w:rPr>
          <w:rFonts w:ascii="Arial Narrow" w:hAnsi="Arial Narrow"/>
        </w:rPr>
        <w:t>avnatelj</w:t>
      </w:r>
      <w:r w:rsidR="00325F60" w:rsidRPr="00B6028C">
        <w:rPr>
          <w:rFonts w:ascii="Arial Narrow" w:hAnsi="Arial Narrow"/>
        </w:rPr>
        <w:t>ica</w:t>
      </w:r>
      <w:r w:rsidRPr="00B6028C">
        <w:rPr>
          <w:rFonts w:ascii="Arial Narrow" w:hAnsi="Arial Narrow"/>
        </w:rPr>
        <w:t xml:space="preserve"> škole </w:t>
      </w:r>
      <w:r w:rsidR="00325F60" w:rsidRPr="00B6028C">
        <w:rPr>
          <w:rFonts w:ascii="Arial Narrow" w:hAnsi="Arial Narrow"/>
        </w:rPr>
        <w:t>Tamara Plastić</w:t>
      </w:r>
      <w:r w:rsidR="004D4D12" w:rsidRPr="00B6028C">
        <w:rPr>
          <w:rFonts w:ascii="Arial Narrow" w:hAnsi="Arial Narrow"/>
        </w:rPr>
        <w:t>.</w:t>
      </w:r>
    </w:p>
    <w:p w14:paraId="60941790" w14:textId="77777777" w:rsidR="00B735A0" w:rsidRDefault="004D4D12" w:rsidP="004E6E7A">
      <w:pPr>
        <w:jc w:val="both"/>
        <w:rPr>
          <w:rFonts w:ascii="Arial Narrow" w:hAnsi="Arial Narrow"/>
        </w:rPr>
      </w:pPr>
      <w:r w:rsidRPr="00B6028C">
        <w:rPr>
          <w:rFonts w:ascii="Arial Narrow" w:hAnsi="Arial Narrow"/>
        </w:rPr>
        <w:t xml:space="preserve">Na sjednicu su </w:t>
      </w:r>
      <w:r w:rsidRPr="00F27EA1">
        <w:rPr>
          <w:rFonts w:ascii="Arial Narrow" w:hAnsi="Arial Narrow"/>
          <w:i/>
        </w:rPr>
        <w:t>nazočni</w:t>
      </w:r>
      <w:r w:rsidR="00C8620A">
        <w:rPr>
          <w:rFonts w:ascii="Arial Narrow" w:hAnsi="Arial Narrow"/>
          <w:i/>
        </w:rPr>
        <w:t>:</w:t>
      </w:r>
      <w:r w:rsidR="00EA5DBF">
        <w:rPr>
          <w:rFonts w:ascii="Arial Narrow" w:hAnsi="Arial Narrow"/>
          <w:i/>
        </w:rPr>
        <w:t>,</w:t>
      </w:r>
      <w:r w:rsidRPr="00B6028C">
        <w:rPr>
          <w:rFonts w:ascii="Arial Narrow" w:hAnsi="Arial Narrow"/>
        </w:rPr>
        <w:t xml:space="preserve"> </w:t>
      </w:r>
      <w:r w:rsidR="00B735A0">
        <w:rPr>
          <w:rFonts w:ascii="Arial Narrow" w:hAnsi="Arial Narrow"/>
        </w:rPr>
        <w:t xml:space="preserve">na listi uz, potpisani </w:t>
      </w:r>
      <w:r w:rsidR="00913ADD" w:rsidRPr="00B6028C">
        <w:rPr>
          <w:rFonts w:ascii="Arial Narrow" w:hAnsi="Arial Narrow"/>
        </w:rPr>
        <w:t>članovi nastavničkog vijeća</w:t>
      </w:r>
      <w:r w:rsidR="00B735A0">
        <w:rPr>
          <w:rFonts w:ascii="Arial Narrow" w:hAnsi="Arial Narrow"/>
        </w:rPr>
        <w:t>.</w:t>
      </w:r>
    </w:p>
    <w:p w14:paraId="2C58CE8C" w14:textId="77777777" w:rsidR="004E6E7A" w:rsidRPr="00B6028C" w:rsidRDefault="00913ADD" w:rsidP="004E6E7A">
      <w:pPr>
        <w:jc w:val="both"/>
        <w:rPr>
          <w:rFonts w:ascii="Arial Narrow" w:hAnsi="Arial Narrow"/>
        </w:rPr>
      </w:pPr>
      <w:r w:rsidRPr="00B6028C">
        <w:rPr>
          <w:rFonts w:ascii="Arial Narrow" w:hAnsi="Arial Narrow"/>
        </w:rPr>
        <w:t xml:space="preserve">Na sjednici je nazočna i </w:t>
      </w:r>
      <w:r w:rsidR="00FD0222">
        <w:rPr>
          <w:rFonts w:ascii="Arial Narrow" w:hAnsi="Arial Narrow"/>
        </w:rPr>
        <w:t xml:space="preserve">psihologinja Maja Milković </w:t>
      </w:r>
      <w:r w:rsidRPr="00B6028C">
        <w:rPr>
          <w:rFonts w:ascii="Arial Narrow" w:hAnsi="Arial Narrow"/>
        </w:rPr>
        <w:t xml:space="preserve">koja </w:t>
      </w:r>
      <w:r w:rsidR="004E6E7A" w:rsidRPr="00B6028C">
        <w:rPr>
          <w:rFonts w:ascii="Arial Narrow" w:hAnsi="Arial Narrow"/>
        </w:rPr>
        <w:t xml:space="preserve">vodi zapisnik. </w:t>
      </w:r>
    </w:p>
    <w:p w14:paraId="65F8A587" w14:textId="77777777" w:rsidR="00FD0222" w:rsidRDefault="00FD0222" w:rsidP="004E6E7A">
      <w:pPr>
        <w:jc w:val="both"/>
        <w:rPr>
          <w:rFonts w:ascii="Arial Narrow" w:hAnsi="Arial Narrow"/>
        </w:rPr>
      </w:pPr>
    </w:p>
    <w:p w14:paraId="0EF30FA0" w14:textId="77777777" w:rsidR="004E6E7A" w:rsidRPr="00B6028C" w:rsidRDefault="004D4D12" w:rsidP="004E6E7A">
      <w:pPr>
        <w:jc w:val="both"/>
        <w:rPr>
          <w:rFonts w:ascii="Arial Narrow" w:hAnsi="Arial Narrow"/>
        </w:rPr>
      </w:pPr>
      <w:r w:rsidRPr="00B6028C">
        <w:rPr>
          <w:rFonts w:ascii="Arial Narrow" w:hAnsi="Arial Narrow"/>
        </w:rPr>
        <w:t>Ravnateljica</w:t>
      </w:r>
      <w:r w:rsidR="00913ADD" w:rsidRPr="00B6028C">
        <w:rPr>
          <w:rFonts w:ascii="Arial Narrow" w:hAnsi="Arial Narrow"/>
        </w:rPr>
        <w:t xml:space="preserve"> </w:t>
      </w:r>
      <w:r w:rsidR="00325F60" w:rsidRPr="00B6028C">
        <w:rPr>
          <w:rFonts w:ascii="Arial Narrow" w:hAnsi="Arial Narrow"/>
        </w:rPr>
        <w:t>je predložila</w:t>
      </w:r>
      <w:r w:rsidR="004E6E7A" w:rsidRPr="00B6028C">
        <w:rPr>
          <w:rFonts w:ascii="Arial Narrow" w:hAnsi="Arial Narrow"/>
        </w:rPr>
        <w:t xml:space="preserve"> sljedeći dnevni red:</w:t>
      </w:r>
    </w:p>
    <w:p w14:paraId="1DAB2FF7" w14:textId="77777777" w:rsidR="006447E2" w:rsidRDefault="006447E2" w:rsidP="006447E2">
      <w:pPr>
        <w:pStyle w:val="StandardWeb"/>
        <w:numPr>
          <w:ilvl w:val="0"/>
          <w:numId w:val="11"/>
        </w:numPr>
        <w:shd w:val="clear" w:color="auto" w:fill="FFFFFF"/>
        <w:spacing w:before="0" w:beforeAutospacing="0" w:after="0" w:afterAutospacing="0" w:line="276" w:lineRule="auto"/>
        <w:rPr>
          <w:rStyle w:val="Naglaeno"/>
          <w:rFonts w:ascii="Arial Narrow" w:hAnsi="Arial Narrow"/>
          <w:b w:val="0"/>
          <w:color w:val="000000"/>
        </w:rPr>
      </w:pPr>
      <w:r>
        <w:rPr>
          <w:rStyle w:val="Naglaeno"/>
          <w:rFonts w:ascii="Arial Narrow" w:hAnsi="Arial Narrow"/>
          <w:b w:val="0"/>
          <w:color w:val="000000"/>
        </w:rPr>
        <w:t>Usvajanje Dnevnog reda</w:t>
      </w:r>
    </w:p>
    <w:p w14:paraId="4B5BCB1B" w14:textId="77777777" w:rsidR="00913ADD" w:rsidRDefault="008B14A6" w:rsidP="009B541B">
      <w:pPr>
        <w:pStyle w:val="StandardWeb"/>
        <w:numPr>
          <w:ilvl w:val="0"/>
          <w:numId w:val="9"/>
        </w:numPr>
        <w:shd w:val="clear" w:color="auto" w:fill="FFFFFF"/>
        <w:spacing w:before="0" w:beforeAutospacing="0" w:after="0" w:afterAutospacing="0" w:line="276" w:lineRule="auto"/>
        <w:rPr>
          <w:rStyle w:val="Naglaeno"/>
          <w:rFonts w:ascii="Arial Narrow" w:hAnsi="Arial Narrow"/>
          <w:b w:val="0"/>
          <w:color w:val="000000"/>
        </w:rPr>
      </w:pPr>
      <w:r>
        <w:rPr>
          <w:rStyle w:val="Naglaeno"/>
          <w:rFonts w:ascii="Arial Narrow" w:hAnsi="Arial Narrow"/>
          <w:b w:val="0"/>
          <w:color w:val="000000"/>
        </w:rPr>
        <w:t xml:space="preserve">Usvajanje zapisnika s </w:t>
      </w:r>
      <w:r w:rsidR="006447E2">
        <w:rPr>
          <w:rStyle w:val="Naglaeno"/>
          <w:rFonts w:ascii="Arial Narrow" w:hAnsi="Arial Narrow"/>
          <w:b w:val="0"/>
          <w:color w:val="000000"/>
        </w:rPr>
        <w:t>16</w:t>
      </w:r>
      <w:r w:rsidR="00913ADD" w:rsidRPr="00B6028C">
        <w:rPr>
          <w:rStyle w:val="Naglaeno"/>
          <w:rFonts w:ascii="Arial Narrow" w:hAnsi="Arial Narrow"/>
          <w:b w:val="0"/>
          <w:color w:val="000000"/>
        </w:rPr>
        <w:t>. sjednice nastavničkog  vijeća</w:t>
      </w:r>
    </w:p>
    <w:p w14:paraId="1B8BA360" w14:textId="77777777" w:rsidR="009B541B" w:rsidRPr="009B541B" w:rsidRDefault="006447E2" w:rsidP="009B541B">
      <w:pPr>
        <w:pStyle w:val="StandardWeb"/>
        <w:numPr>
          <w:ilvl w:val="0"/>
          <w:numId w:val="9"/>
        </w:numPr>
        <w:shd w:val="clear" w:color="auto" w:fill="FFFFFF"/>
        <w:spacing w:before="0" w:beforeAutospacing="0" w:after="0" w:afterAutospacing="0" w:line="276" w:lineRule="auto"/>
        <w:rPr>
          <w:rFonts w:ascii="Arial Narrow" w:hAnsi="Arial Narrow"/>
          <w:bCs/>
          <w:color w:val="000000"/>
        </w:rPr>
      </w:pPr>
      <w:r>
        <w:rPr>
          <w:rFonts w:ascii="Arial Narrow" w:hAnsi="Arial Narrow"/>
          <w:color w:val="000000"/>
        </w:rPr>
        <w:t>Upisi u školu i Dom</w:t>
      </w:r>
    </w:p>
    <w:p w14:paraId="5707682D" w14:textId="77777777" w:rsidR="009B541B" w:rsidRPr="00812559" w:rsidRDefault="006447E2" w:rsidP="00812559">
      <w:pPr>
        <w:pStyle w:val="StandardWeb"/>
        <w:numPr>
          <w:ilvl w:val="0"/>
          <w:numId w:val="9"/>
        </w:numPr>
        <w:shd w:val="clear" w:color="auto" w:fill="FFFFFF"/>
        <w:spacing w:before="0" w:beforeAutospacing="0" w:after="0" w:afterAutospacing="0" w:line="276" w:lineRule="auto"/>
        <w:rPr>
          <w:rFonts w:ascii="Arial Narrow" w:hAnsi="Arial Narrow"/>
          <w:bCs/>
          <w:color w:val="000000"/>
        </w:rPr>
      </w:pPr>
      <w:r>
        <w:rPr>
          <w:rStyle w:val="Naglaeno"/>
          <w:rFonts w:ascii="Arial Narrow" w:hAnsi="Arial Narrow"/>
          <w:b w:val="0"/>
          <w:color w:val="000000"/>
        </w:rPr>
        <w:t>Analiza dosadašnjeg rada</w:t>
      </w:r>
    </w:p>
    <w:p w14:paraId="52345911" w14:textId="77777777" w:rsidR="006447E2" w:rsidRDefault="006447E2" w:rsidP="009B541B">
      <w:pPr>
        <w:pStyle w:val="StandardWeb"/>
        <w:numPr>
          <w:ilvl w:val="0"/>
          <w:numId w:val="9"/>
        </w:numPr>
        <w:shd w:val="clear" w:color="auto" w:fill="FFFFFF"/>
        <w:spacing w:before="0" w:beforeAutospacing="0" w:after="0" w:afterAutospacing="0" w:line="276" w:lineRule="auto"/>
        <w:rPr>
          <w:rFonts w:ascii="Arial Narrow" w:hAnsi="Arial Narrow"/>
          <w:color w:val="000000"/>
        </w:rPr>
      </w:pPr>
      <w:r>
        <w:rPr>
          <w:rFonts w:ascii="Arial Narrow" w:hAnsi="Arial Narrow"/>
          <w:color w:val="000000"/>
        </w:rPr>
        <w:t>Jesenski rokovi</w:t>
      </w:r>
    </w:p>
    <w:p w14:paraId="3D49CF65" w14:textId="77777777" w:rsidR="006447E2" w:rsidRDefault="006447E2" w:rsidP="009B541B">
      <w:pPr>
        <w:pStyle w:val="StandardWeb"/>
        <w:numPr>
          <w:ilvl w:val="0"/>
          <w:numId w:val="9"/>
        </w:numPr>
        <w:shd w:val="clear" w:color="auto" w:fill="FFFFFF"/>
        <w:spacing w:before="0" w:beforeAutospacing="0" w:after="0" w:afterAutospacing="0" w:line="276" w:lineRule="auto"/>
        <w:rPr>
          <w:rFonts w:ascii="Arial Narrow" w:hAnsi="Arial Narrow"/>
          <w:color w:val="000000"/>
        </w:rPr>
      </w:pPr>
      <w:r>
        <w:rPr>
          <w:rFonts w:ascii="Arial Narrow" w:hAnsi="Arial Narrow"/>
          <w:color w:val="000000"/>
        </w:rPr>
        <w:t>Učenici kojima je potrebo definirati status</w:t>
      </w:r>
    </w:p>
    <w:p w14:paraId="53A636F3" w14:textId="77777777" w:rsidR="00913ADD" w:rsidRPr="00B6028C" w:rsidRDefault="00913ADD" w:rsidP="009B541B">
      <w:pPr>
        <w:pStyle w:val="StandardWeb"/>
        <w:numPr>
          <w:ilvl w:val="0"/>
          <w:numId w:val="9"/>
        </w:numPr>
        <w:shd w:val="clear" w:color="auto" w:fill="FFFFFF"/>
        <w:spacing w:before="0" w:beforeAutospacing="0" w:after="0" w:afterAutospacing="0" w:line="276" w:lineRule="auto"/>
        <w:rPr>
          <w:rFonts w:ascii="Arial Narrow" w:hAnsi="Arial Narrow"/>
          <w:color w:val="000000"/>
        </w:rPr>
      </w:pPr>
      <w:r w:rsidRPr="00B6028C">
        <w:rPr>
          <w:rFonts w:ascii="Arial Narrow" w:hAnsi="Arial Narrow"/>
          <w:color w:val="000000"/>
        </w:rPr>
        <w:t xml:space="preserve">Razno </w:t>
      </w:r>
    </w:p>
    <w:p w14:paraId="2A96D947" w14:textId="77777777" w:rsidR="005116EC" w:rsidRPr="00B6028C" w:rsidRDefault="005116EC" w:rsidP="005116EC">
      <w:pPr>
        <w:ind w:left="720"/>
        <w:rPr>
          <w:rFonts w:ascii="Arial Narrow" w:hAnsi="Arial Narrow"/>
        </w:rPr>
      </w:pPr>
    </w:p>
    <w:p w14:paraId="781A39D4" w14:textId="77777777" w:rsidR="009A3BA3" w:rsidRPr="00B6028C" w:rsidRDefault="004E6E7A" w:rsidP="004E6E7A">
      <w:pPr>
        <w:jc w:val="both"/>
        <w:rPr>
          <w:rFonts w:ascii="Arial Narrow" w:hAnsi="Arial Narrow"/>
          <w:bCs/>
        </w:rPr>
      </w:pPr>
      <w:r w:rsidRPr="00B6028C">
        <w:rPr>
          <w:rFonts w:ascii="Arial Narrow" w:hAnsi="Arial Narrow"/>
          <w:bCs/>
          <w:i/>
        </w:rPr>
        <w:t>Dnevni red je jednoglasno prihvaćen.</w:t>
      </w:r>
    </w:p>
    <w:p w14:paraId="21296D55" w14:textId="77777777" w:rsidR="009A3BA3" w:rsidRPr="00B6028C" w:rsidRDefault="009A3BA3" w:rsidP="009A3BA3">
      <w:pPr>
        <w:jc w:val="both"/>
        <w:rPr>
          <w:rFonts w:ascii="Arial Narrow" w:hAnsi="Arial Narrow"/>
          <w:b/>
        </w:rPr>
      </w:pPr>
      <w:r w:rsidRPr="00B6028C">
        <w:rPr>
          <w:rFonts w:ascii="Arial Narrow" w:hAnsi="Arial Narrow"/>
          <w:b/>
          <w:bCs/>
        </w:rPr>
        <w:t xml:space="preserve">Ad1. </w:t>
      </w:r>
      <w:r w:rsidR="004D4D12" w:rsidRPr="00B6028C">
        <w:rPr>
          <w:rFonts w:ascii="Arial Narrow" w:hAnsi="Arial Narrow"/>
          <w:i/>
        </w:rPr>
        <w:t>Nastavničko vijeće</w:t>
      </w:r>
      <w:r w:rsidRPr="00B6028C">
        <w:rPr>
          <w:rFonts w:ascii="Arial Narrow" w:hAnsi="Arial Narrow"/>
          <w:i/>
        </w:rPr>
        <w:t xml:space="preserve"> podizanjem ruku jednoglasno je usvoji</w:t>
      </w:r>
      <w:r w:rsidR="004D4D12" w:rsidRPr="00B6028C">
        <w:rPr>
          <w:rFonts w:ascii="Arial Narrow" w:hAnsi="Arial Narrow"/>
          <w:i/>
        </w:rPr>
        <w:t>lo</w:t>
      </w:r>
      <w:r w:rsidRPr="00B6028C">
        <w:rPr>
          <w:rFonts w:ascii="Arial Narrow" w:hAnsi="Arial Narrow"/>
          <w:i/>
        </w:rPr>
        <w:t xml:space="preserve"> zapisnik s </w:t>
      </w:r>
      <w:r w:rsidR="006447E2">
        <w:rPr>
          <w:rFonts w:ascii="Arial Narrow" w:hAnsi="Arial Narrow"/>
          <w:i/>
        </w:rPr>
        <w:t>16</w:t>
      </w:r>
      <w:r w:rsidR="004D4D12" w:rsidRPr="00B6028C">
        <w:rPr>
          <w:rFonts w:ascii="Arial Narrow" w:hAnsi="Arial Narrow"/>
          <w:i/>
        </w:rPr>
        <w:t>. sjednice Nastavničkog vijeća</w:t>
      </w:r>
      <w:r w:rsidRPr="00B6028C">
        <w:rPr>
          <w:rFonts w:ascii="Arial Narrow" w:hAnsi="Arial Narrow"/>
          <w:i/>
        </w:rPr>
        <w:t>.</w:t>
      </w:r>
    </w:p>
    <w:p w14:paraId="4D541E56" w14:textId="77777777" w:rsidR="009A3BA3" w:rsidRDefault="009A3BA3" w:rsidP="009A3BA3">
      <w:pPr>
        <w:jc w:val="both"/>
        <w:rPr>
          <w:rFonts w:ascii="Arial Narrow" w:hAnsi="Arial Narrow"/>
          <w:b/>
        </w:rPr>
      </w:pPr>
    </w:p>
    <w:p w14:paraId="2F1C9585" w14:textId="77777777" w:rsidR="00DA5A81" w:rsidRDefault="00812559" w:rsidP="00B27346">
      <w:pPr>
        <w:jc w:val="both"/>
        <w:rPr>
          <w:rFonts w:ascii="Arial Narrow" w:hAnsi="Arial Narrow"/>
        </w:rPr>
      </w:pPr>
      <w:r>
        <w:rPr>
          <w:rFonts w:ascii="Arial Narrow" w:hAnsi="Arial Narrow"/>
          <w:b/>
        </w:rPr>
        <w:t>Ad</w:t>
      </w:r>
      <w:r w:rsidR="00DA5A81">
        <w:rPr>
          <w:rFonts w:ascii="Arial Narrow" w:hAnsi="Arial Narrow"/>
          <w:b/>
        </w:rPr>
        <w:t>2</w:t>
      </w:r>
      <w:r>
        <w:rPr>
          <w:rFonts w:ascii="Arial Narrow" w:hAnsi="Arial Narrow"/>
          <w:b/>
        </w:rPr>
        <w:t xml:space="preserve">.  </w:t>
      </w:r>
      <w:r w:rsidR="00482677">
        <w:rPr>
          <w:rFonts w:ascii="Arial Narrow" w:hAnsi="Arial Narrow"/>
        </w:rPr>
        <w:t xml:space="preserve">Ravnateljica otvara sjednicu te pozdravlja sve prisutne i </w:t>
      </w:r>
      <w:r w:rsidR="006447E2">
        <w:rPr>
          <w:rFonts w:ascii="Arial Narrow" w:hAnsi="Arial Narrow"/>
        </w:rPr>
        <w:t xml:space="preserve">obavještava prisutne kako je u školu na prvom upisnom roku upisano 9 učenika u 1A razred, klesarski tehničar i 6 učenika u 1B razred, klesar </w:t>
      </w:r>
      <w:r w:rsidR="00DA5A81">
        <w:rPr>
          <w:rFonts w:ascii="Arial Narrow" w:hAnsi="Arial Narrow"/>
        </w:rPr>
        <w:t xml:space="preserve">sve </w:t>
      </w:r>
      <w:r w:rsidR="006447E2">
        <w:rPr>
          <w:rFonts w:ascii="Arial Narrow" w:hAnsi="Arial Narrow"/>
        </w:rPr>
        <w:t>JMO</w:t>
      </w:r>
      <w:r w:rsidR="00DA5A81">
        <w:rPr>
          <w:rFonts w:ascii="Arial Narrow" w:hAnsi="Arial Narrow"/>
        </w:rPr>
        <w:t xml:space="preserve">. </w:t>
      </w:r>
      <w:r w:rsidR="00007F09">
        <w:rPr>
          <w:rFonts w:ascii="Arial Narrow" w:hAnsi="Arial Narrow"/>
        </w:rPr>
        <w:t xml:space="preserve">Ukupno 15. </w:t>
      </w:r>
      <w:r w:rsidR="00DA5A81">
        <w:rPr>
          <w:rFonts w:ascii="Arial Narrow" w:hAnsi="Arial Narrow"/>
        </w:rPr>
        <w:t>Trenutno je upisano 2 učenika sa IOOP programom, nije im potreban asistent.</w:t>
      </w:r>
    </w:p>
    <w:p w14:paraId="76A0E5B5" w14:textId="77777777" w:rsidR="00DA5A81" w:rsidRDefault="00DA5A81" w:rsidP="00B27346">
      <w:pPr>
        <w:jc w:val="both"/>
        <w:rPr>
          <w:rFonts w:ascii="Arial Narrow" w:hAnsi="Arial Narrow"/>
        </w:rPr>
      </w:pPr>
      <w:r>
        <w:rPr>
          <w:rFonts w:ascii="Arial Narrow" w:hAnsi="Arial Narrow"/>
        </w:rPr>
        <w:t xml:space="preserve">Učenik iz Poljske ulazi u 2A. </w:t>
      </w:r>
    </w:p>
    <w:p w14:paraId="15993B28" w14:textId="77777777" w:rsidR="00DA5A81" w:rsidRDefault="00DA5A81" w:rsidP="00B27346">
      <w:pPr>
        <w:jc w:val="both"/>
        <w:rPr>
          <w:rFonts w:ascii="Arial Narrow" w:hAnsi="Arial Narrow"/>
        </w:rPr>
      </w:pPr>
      <w:r>
        <w:rPr>
          <w:rFonts w:ascii="Arial Narrow" w:hAnsi="Arial Narrow"/>
        </w:rPr>
        <w:t xml:space="preserve">Učenik M.B ulazi u 4A ukoliko položi sve razlikovne ispite. Prilikom njegovih polaganja ispita dogodio se propust te je potrebno temeljno pregledati koje ispite je do sada položio. </w:t>
      </w:r>
    </w:p>
    <w:p w14:paraId="327F1E50" w14:textId="77777777" w:rsidR="00DA5A81" w:rsidRDefault="00DA5A81" w:rsidP="00B27346">
      <w:pPr>
        <w:jc w:val="both"/>
        <w:rPr>
          <w:rFonts w:ascii="Arial Narrow" w:hAnsi="Arial Narrow"/>
        </w:rPr>
      </w:pPr>
      <w:r>
        <w:rPr>
          <w:rFonts w:ascii="Arial Narrow" w:hAnsi="Arial Narrow"/>
        </w:rPr>
        <w:t>Upisi u Dom su započeli i vodi ih Tina Eterović.</w:t>
      </w:r>
    </w:p>
    <w:p w14:paraId="51BAA00E" w14:textId="77777777" w:rsidR="00DA5A81" w:rsidRDefault="00DA5A81" w:rsidP="00B27346">
      <w:pPr>
        <w:jc w:val="both"/>
        <w:rPr>
          <w:rFonts w:ascii="Arial Narrow" w:hAnsi="Arial Narrow"/>
        </w:rPr>
      </w:pPr>
    </w:p>
    <w:p w14:paraId="7F9B0D60" w14:textId="77777777" w:rsidR="00B27346" w:rsidRDefault="00DA5A81" w:rsidP="00B27346">
      <w:pPr>
        <w:jc w:val="both"/>
        <w:rPr>
          <w:rFonts w:ascii="Arial Narrow" w:hAnsi="Arial Narrow"/>
        </w:rPr>
      </w:pPr>
      <w:r>
        <w:rPr>
          <w:rFonts w:ascii="Arial Narrow" w:hAnsi="Arial Narrow"/>
          <w:b/>
          <w:i/>
        </w:rPr>
        <w:t>Ad3</w:t>
      </w:r>
      <w:r w:rsidR="00B27346" w:rsidRPr="000C61FD">
        <w:rPr>
          <w:rFonts w:ascii="Arial Narrow" w:hAnsi="Arial Narrow"/>
          <w:b/>
          <w:i/>
        </w:rPr>
        <w:t>.</w:t>
      </w:r>
      <w:r>
        <w:rPr>
          <w:rFonts w:ascii="Arial Narrow" w:hAnsi="Arial Narrow"/>
          <w:b/>
          <w:i/>
        </w:rPr>
        <w:t xml:space="preserve"> </w:t>
      </w:r>
      <w:r>
        <w:rPr>
          <w:rFonts w:ascii="Arial Narrow" w:hAnsi="Arial Narrow"/>
          <w:i/>
        </w:rPr>
        <w:t>Analiza dosadašnjeg rada</w:t>
      </w:r>
      <w:r w:rsidR="00B27346">
        <w:rPr>
          <w:rFonts w:ascii="Arial Narrow" w:hAnsi="Arial Narrow"/>
        </w:rPr>
        <w:t>:</w:t>
      </w:r>
    </w:p>
    <w:p w14:paraId="7A5D2956" w14:textId="77777777" w:rsidR="004B1D65" w:rsidRDefault="00DA5A81" w:rsidP="00B27346">
      <w:pPr>
        <w:jc w:val="both"/>
        <w:rPr>
          <w:rFonts w:ascii="Arial Narrow" w:hAnsi="Arial Narrow"/>
        </w:rPr>
      </w:pPr>
      <w:r>
        <w:rPr>
          <w:rFonts w:ascii="Arial Narrow" w:hAnsi="Arial Narrow"/>
        </w:rPr>
        <w:t xml:space="preserve">Ima puno dokumenata koje treba obraditi u cijelosti. </w:t>
      </w:r>
    </w:p>
    <w:p w14:paraId="6307C60C" w14:textId="77777777" w:rsidR="00B27346" w:rsidRDefault="00007F09" w:rsidP="00B27346">
      <w:pPr>
        <w:jc w:val="both"/>
        <w:rPr>
          <w:rFonts w:ascii="Arial Narrow" w:hAnsi="Arial Narrow"/>
        </w:rPr>
      </w:pPr>
      <w:proofErr w:type="spellStart"/>
      <w:r w:rsidRPr="004B1D65">
        <w:rPr>
          <w:rFonts w:ascii="Arial Narrow" w:hAnsi="Arial Narrow"/>
          <w:b/>
        </w:rPr>
        <w:t>Kurikul</w:t>
      </w:r>
      <w:proofErr w:type="spellEnd"/>
      <w:r>
        <w:rPr>
          <w:rFonts w:ascii="Arial Narrow" w:hAnsi="Arial Narrow"/>
        </w:rPr>
        <w:t xml:space="preserve"> je trebalo završiti do godišnjih odmora. </w:t>
      </w:r>
      <w:proofErr w:type="spellStart"/>
      <w:r w:rsidR="00DA5A81">
        <w:rPr>
          <w:rFonts w:ascii="Arial Narrow" w:hAnsi="Arial Narrow"/>
        </w:rPr>
        <w:t>Kurikuli</w:t>
      </w:r>
      <w:proofErr w:type="spellEnd"/>
      <w:r w:rsidR="00DA5A81">
        <w:rPr>
          <w:rFonts w:ascii="Arial Narrow" w:hAnsi="Arial Narrow"/>
        </w:rPr>
        <w:t xml:space="preserve"> za 1 razred, modularni pristup nisu završenu ovom trenutku. Ravnateljica predlaže da se iskoristi vrijeme Godišnjih odmora kako bi se završili do kraja ove školske godine, odnosno do 31.8.2025g., naravno odnosi se na one koji to nisu napravili. </w:t>
      </w:r>
    </w:p>
    <w:p w14:paraId="3C45934D" w14:textId="77777777" w:rsidR="00DA5A81" w:rsidRDefault="00007F09" w:rsidP="00B27346">
      <w:pPr>
        <w:jc w:val="both"/>
        <w:rPr>
          <w:rFonts w:ascii="Arial Narrow" w:hAnsi="Arial Narrow"/>
        </w:rPr>
      </w:pPr>
      <w:r>
        <w:rPr>
          <w:rFonts w:ascii="Arial Narrow" w:hAnsi="Arial Narrow"/>
        </w:rPr>
        <w:t>Dokumenti su u oblaku na netu kako bi svi imali pristup. Svaki ishod učenja treba biti obrađen sa stanovišta pojedinog predmeta. Modularni pristup operativnom zvanju.</w:t>
      </w:r>
    </w:p>
    <w:p w14:paraId="5430BBC0" w14:textId="77777777" w:rsidR="00DA5A81" w:rsidRDefault="00007F09" w:rsidP="00B27346">
      <w:pPr>
        <w:jc w:val="both"/>
        <w:rPr>
          <w:rFonts w:ascii="Arial Narrow" w:hAnsi="Arial Narrow"/>
        </w:rPr>
      </w:pPr>
      <w:r>
        <w:rPr>
          <w:rFonts w:ascii="Arial Narrow" w:hAnsi="Arial Narrow"/>
        </w:rPr>
        <w:t>Danas ističu rokovi za traženje novih nastavnika. Trenutno nema tehnoloških viškova.</w:t>
      </w:r>
    </w:p>
    <w:p w14:paraId="6C9F993A" w14:textId="77777777" w:rsidR="00DA5A81" w:rsidRDefault="00007F09" w:rsidP="00B27346">
      <w:pPr>
        <w:jc w:val="both"/>
        <w:rPr>
          <w:rFonts w:ascii="Arial Narrow" w:hAnsi="Arial Narrow"/>
        </w:rPr>
      </w:pPr>
      <w:r>
        <w:rPr>
          <w:rFonts w:ascii="Arial Narrow" w:hAnsi="Arial Narrow"/>
        </w:rPr>
        <w:t>Najavljena je inspekcija AZOO.</w:t>
      </w:r>
    </w:p>
    <w:p w14:paraId="41C6362A" w14:textId="77777777" w:rsidR="009B1A04" w:rsidRDefault="004B1D65" w:rsidP="004D4D12">
      <w:pPr>
        <w:jc w:val="both"/>
        <w:rPr>
          <w:rFonts w:ascii="Arial Narrow" w:hAnsi="Arial Narrow"/>
        </w:rPr>
      </w:pPr>
      <w:proofErr w:type="spellStart"/>
      <w:r w:rsidRPr="004B1D65">
        <w:rPr>
          <w:rFonts w:ascii="Arial Narrow" w:hAnsi="Arial Narrow"/>
          <w:b/>
        </w:rPr>
        <w:t>Samovrednovanje</w:t>
      </w:r>
      <w:proofErr w:type="spellEnd"/>
      <w:r>
        <w:rPr>
          <w:rFonts w:ascii="Arial Narrow" w:hAnsi="Arial Narrow"/>
        </w:rPr>
        <w:t xml:space="preserve"> anketa je na internetu. Trenutno ju je ispunilo 14 nastavnika.</w:t>
      </w:r>
    </w:p>
    <w:p w14:paraId="6C18B8E7" w14:textId="77777777" w:rsidR="004B1D65" w:rsidRDefault="004B1D65" w:rsidP="004D4D12">
      <w:pPr>
        <w:jc w:val="both"/>
        <w:rPr>
          <w:rFonts w:ascii="Arial Narrow" w:hAnsi="Arial Narrow"/>
        </w:rPr>
      </w:pPr>
      <w:r w:rsidRPr="004B1D65">
        <w:rPr>
          <w:rFonts w:ascii="Arial Narrow" w:hAnsi="Arial Narrow"/>
          <w:b/>
        </w:rPr>
        <w:t>GPIP</w:t>
      </w:r>
      <w:r>
        <w:rPr>
          <w:rFonts w:ascii="Arial Narrow" w:hAnsi="Arial Narrow"/>
        </w:rPr>
        <w:t xml:space="preserve"> je također na internetu i treba biti usklađen sa rezultatima Samovrednovanja. </w:t>
      </w:r>
    </w:p>
    <w:p w14:paraId="0B7A7959" w14:textId="77777777" w:rsidR="004B1D65" w:rsidRPr="00B6028C" w:rsidRDefault="00AC0198" w:rsidP="004D4D12">
      <w:pPr>
        <w:jc w:val="both"/>
        <w:rPr>
          <w:rFonts w:ascii="Arial Narrow" w:hAnsi="Arial Narrow"/>
        </w:rPr>
      </w:pPr>
      <w:r w:rsidRPr="00DD065E">
        <w:rPr>
          <w:rFonts w:ascii="Arial Narrow" w:hAnsi="Arial Narrow"/>
          <w:b/>
        </w:rPr>
        <w:t>Ugovori</w:t>
      </w:r>
      <w:r>
        <w:rPr>
          <w:rFonts w:ascii="Arial Narrow" w:hAnsi="Arial Narrow"/>
        </w:rPr>
        <w:t xml:space="preserve"> za učenike koji rade preko ljeta na vanjskoj praksi također su na internetu.</w:t>
      </w:r>
    </w:p>
    <w:p w14:paraId="748DEF85" w14:textId="77777777" w:rsidR="00AB061B" w:rsidRDefault="00184F84" w:rsidP="00C310CD">
      <w:pPr>
        <w:jc w:val="both"/>
        <w:rPr>
          <w:rFonts w:ascii="Arial Narrow" w:hAnsi="Arial Narrow"/>
        </w:rPr>
      </w:pPr>
      <w:r>
        <w:rPr>
          <w:rFonts w:ascii="Arial Narrow" w:hAnsi="Arial Narrow"/>
        </w:rPr>
        <w:t xml:space="preserve">Ravnateljica je istaknula kako je potrebno riješiti koje </w:t>
      </w:r>
      <w:proofErr w:type="spellStart"/>
      <w:r w:rsidR="00AC0198" w:rsidRPr="00DD065E">
        <w:rPr>
          <w:rFonts w:ascii="Arial Narrow" w:hAnsi="Arial Narrow"/>
          <w:b/>
        </w:rPr>
        <w:t>razredništv</w:t>
      </w:r>
      <w:r w:rsidRPr="00DD065E">
        <w:rPr>
          <w:rFonts w:ascii="Arial Narrow" w:hAnsi="Arial Narrow"/>
          <w:b/>
        </w:rPr>
        <w:t>o</w:t>
      </w:r>
      <w:proofErr w:type="spellEnd"/>
      <w:r w:rsidR="00AC0198">
        <w:rPr>
          <w:rFonts w:ascii="Arial Narrow" w:hAnsi="Arial Narrow"/>
        </w:rPr>
        <w:t xml:space="preserve"> </w:t>
      </w:r>
      <w:r>
        <w:rPr>
          <w:rFonts w:ascii="Arial Narrow" w:hAnsi="Arial Narrow"/>
        </w:rPr>
        <w:t xml:space="preserve">preuzima Ivana Kunac. Ravnateljica traži sastanak i želi da preuzme </w:t>
      </w:r>
      <w:proofErr w:type="spellStart"/>
      <w:r>
        <w:rPr>
          <w:rFonts w:ascii="Arial Narrow" w:hAnsi="Arial Narrow"/>
        </w:rPr>
        <w:t>razredništvo</w:t>
      </w:r>
      <w:proofErr w:type="spellEnd"/>
      <w:r>
        <w:rPr>
          <w:rFonts w:ascii="Arial Narrow" w:hAnsi="Arial Narrow"/>
        </w:rPr>
        <w:t xml:space="preserve"> 4a. Psihologinja se usprotivila ideji jer je Ivana K. početnik u smislu </w:t>
      </w:r>
      <w:proofErr w:type="spellStart"/>
      <w:r w:rsidR="00DD065E">
        <w:rPr>
          <w:rFonts w:ascii="Arial Narrow" w:hAnsi="Arial Narrow"/>
        </w:rPr>
        <w:t>razredništva</w:t>
      </w:r>
      <w:proofErr w:type="spellEnd"/>
      <w:r w:rsidR="00DD065E">
        <w:rPr>
          <w:rFonts w:ascii="Arial Narrow" w:hAnsi="Arial Narrow"/>
        </w:rPr>
        <w:t xml:space="preserve">, dok je trenutni razrednik ipak iskusniji a 4A je trenutno najzahtjevniji razred u školi. </w:t>
      </w:r>
    </w:p>
    <w:p w14:paraId="042AB742" w14:textId="77777777" w:rsidR="00DD065E" w:rsidRDefault="00DD065E" w:rsidP="00C310CD">
      <w:pPr>
        <w:jc w:val="both"/>
        <w:rPr>
          <w:rFonts w:ascii="Arial Narrow" w:hAnsi="Arial Narrow"/>
        </w:rPr>
      </w:pPr>
      <w:r w:rsidRPr="00DD065E">
        <w:rPr>
          <w:rFonts w:ascii="Arial Narrow" w:hAnsi="Arial Narrow"/>
          <w:b/>
        </w:rPr>
        <w:t>Zaduženja</w:t>
      </w:r>
      <w:r>
        <w:rPr>
          <w:rFonts w:ascii="Arial Narrow" w:hAnsi="Arial Narrow"/>
        </w:rPr>
        <w:t xml:space="preserve"> nastavnika će biti drugačije sastavljana sljedeću školsku godinu. </w:t>
      </w:r>
    </w:p>
    <w:p w14:paraId="75C50EDA" w14:textId="77777777" w:rsidR="00C310CD" w:rsidRPr="00B6028C" w:rsidRDefault="00C310CD" w:rsidP="004D4D12">
      <w:pPr>
        <w:jc w:val="both"/>
        <w:rPr>
          <w:rFonts w:ascii="Arial Narrow" w:hAnsi="Arial Narrow"/>
        </w:rPr>
      </w:pPr>
    </w:p>
    <w:p w14:paraId="23D7C406" w14:textId="77777777" w:rsidR="009C11B1" w:rsidRDefault="00C310CD" w:rsidP="004D4D12">
      <w:pPr>
        <w:jc w:val="both"/>
        <w:rPr>
          <w:rFonts w:ascii="Arial Narrow" w:hAnsi="Arial Narrow"/>
          <w:b/>
        </w:rPr>
      </w:pPr>
      <w:r>
        <w:rPr>
          <w:rFonts w:ascii="Arial Narrow" w:hAnsi="Arial Narrow"/>
          <w:b/>
        </w:rPr>
        <w:t>Ad4</w:t>
      </w:r>
      <w:r w:rsidR="00754C56" w:rsidRPr="00B6028C">
        <w:rPr>
          <w:rFonts w:ascii="Arial Narrow" w:hAnsi="Arial Narrow"/>
          <w:b/>
        </w:rPr>
        <w:t xml:space="preserve">. </w:t>
      </w:r>
      <w:r w:rsidR="00DD065E">
        <w:rPr>
          <w:rFonts w:ascii="Arial Narrow" w:hAnsi="Arial Narrow"/>
          <w:b/>
        </w:rPr>
        <w:t>Usklađivanje termina jesenskih rokova</w:t>
      </w:r>
      <w:r w:rsidR="009C11B1">
        <w:rPr>
          <w:rFonts w:ascii="Arial Narrow" w:hAnsi="Arial Narrow"/>
          <w:b/>
        </w:rPr>
        <w:t>:</w:t>
      </w:r>
    </w:p>
    <w:p w14:paraId="2787D35A" w14:textId="77777777" w:rsidR="0021524C" w:rsidRDefault="00DD065E" w:rsidP="00BB4FF9">
      <w:pPr>
        <w:jc w:val="both"/>
        <w:rPr>
          <w:rFonts w:ascii="Arial Narrow" w:hAnsi="Arial Narrow"/>
        </w:rPr>
      </w:pPr>
      <w:r>
        <w:rPr>
          <w:rFonts w:ascii="Arial Narrow" w:hAnsi="Arial Narrow"/>
        </w:rPr>
        <w:t xml:space="preserve">Popravne ispite treba organizirati između 18-22 kolovoza. </w:t>
      </w:r>
    </w:p>
    <w:p w14:paraId="20C3EDE0" w14:textId="77777777" w:rsidR="00EB4B6B" w:rsidRDefault="00DD065E" w:rsidP="00BB4FF9">
      <w:pPr>
        <w:jc w:val="both"/>
        <w:rPr>
          <w:rFonts w:ascii="Arial Narrow" w:hAnsi="Arial Narrow"/>
        </w:rPr>
      </w:pPr>
      <w:r>
        <w:rPr>
          <w:rFonts w:ascii="Arial Narrow" w:hAnsi="Arial Narrow"/>
        </w:rPr>
        <w:t xml:space="preserve">Državna matura će imati termine od 21-29 kolovoza, ovisno o tome hoće li maturanti prijaviti svoje ispite. H.C je pala sve ispite a ostali su pali hrvatski esej. </w:t>
      </w:r>
    </w:p>
    <w:p w14:paraId="17897D79" w14:textId="77777777" w:rsidR="00FB3AC8" w:rsidRDefault="00DD065E" w:rsidP="00BB4FF9">
      <w:pPr>
        <w:jc w:val="both"/>
        <w:rPr>
          <w:rFonts w:ascii="Arial Narrow" w:hAnsi="Arial Narrow"/>
        </w:rPr>
      </w:pPr>
      <w:r>
        <w:rPr>
          <w:rFonts w:ascii="Arial Narrow" w:hAnsi="Arial Narrow"/>
        </w:rPr>
        <w:t xml:space="preserve">Trenutni termini </w:t>
      </w:r>
      <w:r w:rsidR="00EB4B6B">
        <w:rPr>
          <w:rFonts w:ascii="Arial Narrow" w:hAnsi="Arial Narrow"/>
        </w:rPr>
        <w:t>za Državnu maturu, jesenski rok:</w:t>
      </w:r>
      <w:r>
        <w:rPr>
          <w:rFonts w:ascii="Arial Narrow" w:hAnsi="Arial Narrow"/>
        </w:rPr>
        <w:t xml:space="preserve"> </w:t>
      </w:r>
    </w:p>
    <w:p w14:paraId="109F4F4B" w14:textId="77777777" w:rsidR="00FB3AC8" w:rsidRDefault="00DD065E" w:rsidP="00BB4FF9">
      <w:pPr>
        <w:jc w:val="both"/>
        <w:rPr>
          <w:rFonts w:ascii="Arial Narrow" w:hAnsi="Arial Narrow"/>
        </w:rPr>
      </w:pPr>
      <w:r>
        <w:rPr>
          <w:rFonts w:ascii="Arial Narrow" w:hAnsi="Arial Narrow"/>
        </w:rPr>
        <w:t xml:space="preserve">21.8 – hrvatski, </w:t>
      </w:r>
    </w:p>
    <w:p w14:paraId="4AB1BCE6" w14:textId="77777777" w:rsidR="00FB3AC8" w:rsidRDefault="00DD065E" w:rsidP="00BB4FF9">
      <w:pPr>
        <w:jc w:val="both"/>
        <w:rPr>
          <w:rFonts w:ascii="Arial Narrow" w:hAnsi="Arial Narrow"/>
        </w:rPr>
      </w:pPr>
      <w:r>
        <w:rPr>
          <w:rFonts w:ascii="Arial Narrow" w:hAnsi="Arial Narrow"/>
        </w:rPr>
        <w:t xml:space="preserve">27.8 – matematika, </w:t>
      </w:r>
    </w:p>
    <w:p w14:paraId="1FA8966D" w14:textId="77777777" w:rsidR="00DD065E" w:rsidRDefault="00DD065E" w:rsidP="00BB4FF9">
      <w:pPr>
        <w:jc w:val="both"/>
        <w:rPr>
          <w:rFonts w:ascii="Arial Narrow" w:hAnsi="Arial Narrow"/>
        </w:rPr>
      </w:pPr>
      <w:r>
        <w:rPr>
          <w:rFonts w:ascii="Arial Narrow" w:hAnsi="Arial Narrow"/>
        </w:rPr>
        <w:t xml:space="preserve">29.8 – engleski jezik. </w:t>
      </w:r>
    </w:p>
    <w:p w14:paraId="219FA965" w14:textId="77777777" w:rsidR="00DD065E" w:rsidRDefault="00EB4B6B" w:rsidP="00BB4FF9">
      <w:pPr>
        <w:jc w:val="both"/>
        <w:rPr>
          <w:rFonts w:ascii="Arial Narrow" w:hAnsi="Arial Narrow"/>
        </w:rPr>
      </w:pPr>
      <w:r>
        <w:rPr>
          <w:rFonts w:ascii="Arial Narrow" w:hAnsi="Arial Narrow"/>
        </w:rPr>
        <w:t>Termini Popravnih ispita u jesenskom roku:</w:t>
      </w:r>
    </w:p>
    <w:tbl>
      <w:tblPr>
        <w:tblStyle w:val="Reetkatablice"/>
        <w:tblW w:w="0" w:type="auto"/>
        <w:tblLook w:val="04A0" w:firstRow="1" w:lastRow="0" w:firstColumn="1" w:lastColumn="0" w:noHBand="0" w:noVBand="1"/>
      </w:tblPr>
      <w:tblGrid>
        <w:gridCol w:w="846"/>
        <w:gridCol w:w="1701"/>
        <w:gridCol w:w="1843"/>
        <w:gridCol w:w="2859"/>
        <w:gridCol w:w="1813"/>
      </w:tblGrid>
      <w:tr w:rsidR="00F75CCA" w14:paraId="72B2439F" w14:textId="77777777" w:rsidTr="00C650C7">
        <w:tc>
          <w:tcPr>
            <w:tcW w:w="846" w:type="dxa"/>
            <w:shd w:val="clear" w:color="auto" w:fill="D9D9D9" w:themeFill="background1" w:themeFillShade="D9"/>
          </w:tcPr>
          <w:p w14:paraId="05323A59" w14:textId="77777777" w:rsidR="00F75CCA" w:rsidRPr="00C650C7" w:rsidRDefault="00F75CCA" w:rsidP="00BB4FF9">
            <w:pPr>
              <w:jc w:val="both"/>
              <w:rPr>
                <w:rFonts w:ascii="Arial Narrow" w:hAnsi="Arial Narrow"/>
                <w:b/>
              </w:rPr>
            </w:pPr>
            <w:r w:rsidRPr="00C650C7">
              <w:rPr>
                <w:rFonts w:ascii="Arial Narrow" w:hAnsi="Arial Narrow"/>
                <w:b/>
              </w:rPr>
              <w:t>Datum</w:t>
            </w:r>
          </w:p>
        </w:tc>
        <w:tc>
          <w:tcPr>
            <w:tcW w:w="1701" w:type="dxa"/>
            <w:shd w:val="clear" w:color="auto" w:fill="D9D9D9" w:themeFill="background1" w:themeFillShade="D9"/>
          </w:tcPr>
          <w:p w14:paraId="72F513B6" w14:textId="77777777" w:rsidR="00F75CCA" w:rsidRPr="00C650C7" w:rsidRDefault="00F75CCA" w:rsidP="00BB4FF9">
            <w:pPr>
              <w:jc w:val="both"/>
              <w:rPr>
                <w:rFonts w:ascii="Arial Narrow" w:hAnsi="Arial Narrow"/>
                <w:b/>
              </w:rPr>
            </w:pPr>
            <w:r w:rsidRPr="00C650C7">
              <w:rPr>
                <w:rFonts w:ascii="Arial Narrow" w:hAnsi="Arial Narrow"/>
                <w:b/>
              </w:rPr>
              <w:t>Sat</w:t>
            </w:r>
          </w:p>
        </w:tc>
        <w:tc>
          <w:tcPr>
            <w:tcW w:w="1843" w:type="dxa"/>
            <w:shd w:val="clear" w:color="auto" w:fill="D9D9D9" w:themeFill="background1" w:themeFillShade="D9"/>
          </w:tcPr>
          <w:p w14:paraId="3F0233D7" w14:textId="77777777" w:rsidR="00F75CCA" w:rsidRPr="00C650C7" w:rsidRDefault="00F75CCA" w:rsidP="00BB4FF9">
            <w:pPr>
              <w:jc w:val="both"/>
              <w:rPr>
                <w:rFonts w:ascii="Arial Narrow" w:hAnsi="Arial Narrow"/>
                <w:b/>
              </w:rPr>
            </w:pPr>
            <w:r w:rsidRPr="00C650C7">
              <w:rPr>
                <w:rFonts w:ascii="Arial Narrow" w:hAnsi="Arial Narrow"/>
                <w:b/>
              </w:rPr>
              <w:t>Predmet</w:t>
            </w:r>
          </w:p>
        </w:tc>
        <w:tc>
          <w:tcPr>
            <w:tcW w:w="2859" w:type="dxa"/>
            <w:shd w:val="clear" w:color="auto" w:fill="D9D9D9" w:themeFill="background1" w:themeFillShade="D9"/>
          </w:tcPr>
          <w:p w14:paraId="528B895C" w14:textId="77777777" w:rsidR="00F75CCA" w:rsidRPr="00C650C7" w:rsidRDefault="00F75CCA" w:rsidP="00BB4FF9">
            <w:pPr>
              <w:jc w:val="both"/>
              <w:rPr>
                <w:rFonts w:ascii="Arial Narrow" w:hAnsi="Arial Narrow"/>
                <w:b/>
              </w:rPr>
            </w:pPr>
            <w:r w:rsidRPr="00C650C7">
              <w:rPr>
                <w:rFonts w:ascii="Arial Narrow" w:hAnsi="Arial Narrow"/>
                <w:b/>
              </w:rPr>
              <w:t>Komisija</w:t>
            </w:r>
          </w:p>
        </w:tc>
        <w:tc>
          <w:tcPr>
            <w:tcW w:w="1813" w:type="dxa"/>
            <w:shd w:val="clear" w:color="auto" w:fill="D9D9D9" w:themeFill="background1" w:themeFillShade="D9"/>
          </w:tcPr>
          <w:p w14:paraId="4E21687C" w14:textId="77777777" w:rsidR="00F75CCA" w:rsidRPr="00C650C7" w:rsidRDefault="00F75CCA" w:rsidP="00BB4FF9">
            <w:pPr>
              <w:jc w:val="both"/>
              <w:rPr>
                <w:rFonts w:ascii="Arial Narrow" w:hAnsi="Arial Narrow"/>
                <w:b/>
              </w:rPr>
            </w:pPr>
            <w:r w:rsidRPr="00C650C7">
              <w:rPr>
                <w:rFonts w:ascii="Arial Narrow" w:hAnsi="Arial Narrow"/>
                <w:b/>
              </w:rPr>
              <w:t>Učenici</w:t>
            </w:r>
          </w:p>
        </w:tc>
      </w:tr>
      <w:tr w:rsidR="00F75CCA" w14:paraId="3B831FC7" w14:textId="77777777" w:rsidTr="00FB3AC8">
        <w:tc>
          <w:tcPr>
            <w:tcW w:w="846" w:type="dxa"/>
          </w:tcPr>
          <w:p w14:paraId="3BD91E27" w14:textId="77777777" w:rsidR="00F75CCA" w:rsidRDefault="00F75CCA" w:rsidP="00BB4FF9">
            <w:pPr>
              <w:jc w:val="both"/>
              <w:rPr>
                <w:rFonts w:ascii="Arial Narrow" w:hAnsi="Arial Narrow"/>
              </w:rPr>
            </w:pPr>
            <w:r>
              <w:rPr>
                <w:rFonts w:ascii="Arial Narrow" w:hAnsi="Arial Narrow"/>
              </w:rPr>
              <w:t>18.8</w:t>
            </w:r>
          </w:p>
        </w:tc>
        <w:tc>
          <w:tcPr>
            <w:tcW w:w="1701" w:type="dxa"/>
          </w:tcPr>
          <w:p w14:paraId="13668D85" w14:textId="77777777" w:rsidR="00F75CCA" w:rsidRDefault="00F75CCA" w:rsidP="00BB4FF9">
            <w:pPr>
              <w:jc w:val="both"/>
              <w:rPr>
                <w:rFonts w:ascii="Arial Narrow" w:hAnsi="Arial Narrow"/>
              </w:rPr>
            </w:pPr>
            <w:r>
              <w:rPr>
                <w:rFonts w:ascii="Arial Narrow" w:hAnsi="Arial Narrow"/>
              </w:rPr>
              <w:t>8.00 – pismeni</w:t>
            </w:r>
          </w:p>
          <w:p w14:paraId="604FE881" w14:textId="77777777" w:rsidR="00F75CCA" w:rsidRDefault="00F75CCA" w:rsidP="00BB4FF9">
            <w:pPr>
              <w:jc w:val="both"/>
              <w:rPr>
                <w:rFonts w:ascii="Arial Narrow" w:hAnsi="Arial Narrow"/>
              </w:rPr>
            </w:pPr>
            <w:r>
              <w:rPr>
                <w:rFonts w:ascii="Arial Narrow" w:hAnsi="Arial Narrow"/>
              </w:rPr>
              <w:t>10.00 - usmeni</w:t>
            </w:r>
          </w:p>
        </w:tc>
        <w:tc>
          <w:tcPr>
            <w:tcW w:w="1843" w:type="dxa"/>
          </w:tcPr>
          <w:p w14:paraId="749777C0" w14:textId="77777777" w:rsidR="00F75CCA" w:rsidRDefault="00F75CCA" w:rsidP="00BB4FF9">
            <w:pPr>
              <w:jc w:val="both"/>
              <w:rPr>
                <w:rFonts w:ascii="Arial Narrow" w:hAnsi="Arial Narrow"/>
              </w:rPr>
            </w:pPr>
            <w:r>
              <w:rPr>
                <w:rFonts w:ascii="Arial Narrow" w:hAnsi="Arial Narrow"/>
              </w:rPr>
              <w:t>Engleski jezik</w:t>
            </w:r>
          </w:p>
        </w:tc>
        <w:tc>
          <w:tcPr>
            <w:tcW w:w="2859" w:type="dxa"/>
          </w:tcPr>
          <w:p w14:paraId="71D9E740" w14:textId="77777777" w:rsidR="00F75CCA" w:rsidRDefault="00F75CCA" w:rsidP="00BB4FF9">
            <w:pPr>
              <w:jc w:val="both"/>
              <w:rPr>
                <w:rFonts w:ascii="Arial Narrow" w:hAnsi="Arial Narrow"/>
              </w:rPr>
            </w:pPr>
            <w:r>
              <w:rPr>
                <w:rFonts w:ascii="Arial Narrow" w:hAnsi="Arial Narrow"/>
              </w:rPr>
              <w:t>Ines B.</w:t>
            </w:r>
          </w:p>
          <w:p w14:paraId="4F896EAC" w14:textId="77777777" w:rsidR="00F75CCA" w:rsidRDefault="00FB3AC8" w:rsidP="00BB4FF9">
            <w:pPr>
              <w:jc w:val="both"/>
              <w:rPr>
                <w:rFonts w:ascii="Arial Narrow" w:hAnsi="Arial Narrow"/>
              </w:rPr>
            </w:pPr>
            <w:r>
              <w:rPr>
                <w:rFonts w:ascii="Arial Narrow" w:hAnsi="Arial Narrow"/>
              </w:rPr>
              <w:t xml:space="preserve">1a </w:t>
            </w:r>
            <w:r w:rsidR="00F75CCA">
              <w:rPr>
                <w:rFonts w:ascii="Arial Narrow" w:hAnsi="Arial Narrow"/>
              </w:rPr>
              <w:t>Emil T.</w:t>
            </w:r>
            <w:r>
              <w:rPr>
                <w:rFonts w:ascii="Arial Narrow" w:hAnsi="Arial Narrow"/>
              </w:rPr>
              <w:t xml:space="preserve">/zamjenski </w:t>
            </w:r>
            <w:proofErr w:type="spellStart"/>
            <w:r>
              <w:rPr>
                <w:rFonts w:ascii="Arial Narrow" w:hAnsi="Arial Narrow"/>
              </w:rPr>
              <w:t>raz</w:t>
            </w:r>
            <w:proofErr w:type="spellEnd"/>
            <w:r>
              <w:rPr>
                <w:rFonts w:ascii="Arial Narrow" w:hAnsi="Arial Narrow"/>
              </w:rPr>
              <w:t>.</w:t>
            </w:r>
          </w:p>
          <w:p w14:paraId="66679007" w14:textId="77777777" w:rsidR="00F75CCA" w:rsidRDefault="00FB3AC8" w:rsidP="00F75CCA">
            <w:pPr>
              <w:jc w:val="both"/>
              <w:rPr>
                <w:rFonts w:ascii="Arial Narrow" w:hAnsi="Arial Narrow"/>
              </w:rPr>
            </w:pPr>
            <w:r>
              <w:rPr>
                <w:rFonts w:ascii="Arial Narrow" w:hAnsi="Arial Narrow"/>
              </w:rPr>
              <w:t xml:space="preserve">2a </w:t>
            </w:r>
            <w:r w:rsidR="00F75CCA">
              <w:rPr>
                <w:rFonts w:ascii="Arial Narrow" w:hAnsi="Arial Narrow"/>
              </w:rPr>
              <w:t>Josipa T.</w:t>
            </w:r>
            <w:r>
              <w:rPr>
                <w:rFonts w:ascii="Arial Narrow" w:hAnsi="Arial Narrow"/>
              </w:rPr>
              <w:t xml:space="preserve">/zamjenski </w:t>
            </w:r>
            <w:proofErr w:type="spellStart"/>
            <w:r>
              <w:rPr>
                <w:rFonts w:ascii="Arial Narrow" w:hAnsi="Arial Narrow"/>
              </w:rPr>
              <w:t>raz</w:t>
            </w:r>
            <w:proofErr w:type="spellEnd"/>
            <w:r>
              <w:rPr>
                <w:rFonts w:ascii="Arial Narrow" w:hAnsi="Arial Narrow"/>
              </w:rPr>
              <w:t>.</w:t>
            </w:r>
          </w:p>
          <w:p w14:paraId="2E0D4AB0" w14:textId="77777777" w:rsidR="00FB3AC8" w:rsidRDefault="00FB3AC8" w:rsidP="00F75CCA">
            <w:pPr>
              <w:jc w:val="both"/>
              <w:rPr>
                <w:rFonts w:ascii="Arial Narrow" w:hAnsi="Arial Narrow"/>
              </w:rPr>
            </w:pPr>
            <w:r>
              <w:rPr>
                <w:rFonts w:ascii="Arial Narrow" w:hAnsi="Arial Narrow"/>
              </w:rPr>
              <w:t xml:space="preserve">1b Petra L./zamjenski </w:t>
            </w:r>
            <w:proofErr w:type="spellStart"/>
            <w:r>
              <w:rPr>
                <w:rFonts w:ascii="Arial Narrow" w:hAnsi="Arial Narrow"/>
              </w:rPr>
              <w:t>raz</w:t>
            </w:r>
            <w:proofErr w:type="spellEnd"/>
            <w:r>
              <w:rPr>
                <w:rFonts w:ascii="Arial Narrow" w:hAnsi="Arial Narrow"/>
              </w:rPr>
              <w:t>.</w:t>
            </w:r>
          </w:p>
        </w:tc>
        <w:tc>
          <w:tcPr>
            <w:tcW w:w="1813" w:type="dxa"/>
          </w:tcPr>
          <w:p w14:paraId="4EF71C3A" w14:textId="46D07026" w:rsidR="00F75CCA" w:rsidRDefault="00F75CCA" w:rsidP="00BB4FF9">
            <w:pPr>
              <w:jc w:val="both"/>
              <w:rPr>
                <w:rFonts w:ascii="Arial Narrow" w:hAnsi="Arial Narrow"/>
              </w:rPr>
            </w:pPr>
            <w:r>
              <w:rPr>
                <w:rFonts w:ascii="Arial Narrow" w:hAnsi="Arial Narrow"/>
              </w:rPr>
              <w:t>F</w:t>
            </w:r>
            <w:r w:rsidR="004B65EA">
              <w:rPr>
                <w:rFonts w:ascii="Arial Narrow" w:hAnsi="Arial Narrow"/>
              </w:rPr>
              <w:t>.</w:t>
            </w:r>
            <w:r>
              <w:rPr>
                <w:rFonts w:ascii="Arial Narrow" w:hAnsi="Arial Narrow"/>
              </w:rPr>
              <w:t>K.</w:t>
            </w:r>
          </w:p>
          <w:p w14:paraId="7902B230" w14:textId="7E0E80DD" w:rsidR="00F75CCA" w:rsidRDefault="00FB3AC8" w:rsidP="00BB4FF9">
            <w:pPr>
              <w:jc w:val="both"/>
              <w:rPr>
                <w:rFonts w:ascii="Arial Narrow" w:hAnsi="Arial Narrow"/>
              </w:rPr>
            </w:pPr>
            <w:r>
              <w:rPr>
                <w:rFonts w:ascii="Arial Narrow" w:hAnsi="Arial Narrow"/>
              </w:rPr>
              <w:t>Z</w:t>
            </w:r>
            <w:r w:rsidR="004B65EA">
              <w:rPr>
                <w:rFonts w:ascii="Arial Narrow" w:hAnsi="Arial Narrow"/>
              </w:rPr>
              <w:t>.</w:t>
            </w:r>
            <w:r>
              <w:rPr>
                <w:rFonts w:ascii="Arial Narrow" w:hAnsi="Arial Narrow"/>
              </w:rPr>
              <w:t>G.</w:t>
            </w:r>
          </w:p>
          <w:p w14:paraId="777AC276" w14:textId="4D96398E" w:rsidR="00FB3AC8" w:rsidRDefault="00FB3AC8" w:rsidP="00BB4FF9">
            <w:pPr>
              <w:jc w:val="both"/>
              <w:rPr>
                <w:rFonts w:ascii="Arial Narrow" w:hAnsi="Arial Narrow"/>
              </w:rPr>
            </w:pPr>
            <w:r>
              <w:rPr>
                <w:rFonts w:ascii="Arial Narrow" w:hAnsi="Arial Narrow"/>
              </w:rPr>
              <w:t>L</w:t>
            </w:r>
            <w:r w:rsidR="004B65EA">
              <w:rPr>
                <w:rFonts w:ascii="Arial Narrow" w:hAnsi="Arial Narrow"/>
              </w:rPr>
              <w:t>.</w:t>
            </w:r>
            <w:r>
              <w:rPr>
                <w:rFonts w:ascii="Arial Narrow" w:hAnsi="Arial Narrow"/>
              </w:rPr>
              <w:t>J.</w:t>
            </w:r>
          </w:p>
        </w:tc>
      </w:tr>
      <w:tr w:rsidR="000434D9" w14:paraId="39BF0797" w14:textId="77777777" w:rsidTr="00644373">
        <w:tc>
          <w:tcPr>
            <w:tcW w:w="846" w:type="dxa"/>
          </w:tcPr>
          <w:p w14:paraId="3066F953" w14:textId="77777777" w:rsidR="000434D9" w:rsidRDefault="000434D9" w:rsidP="00644373">
            <w:pPr>
              <w:jc w:val="both"/>
              <w:rPr>
                <w:rFonts w:ascii="Arial Narrow" w:hAnsi="Arial Narrow"/>
              </w:rPr>
            </w:pPr>
            <w:r>
              <w:rPr>
                <w:rFonts w:ascii="Arial Narrow" w:hAnsi="Arial Narrow"/>
              </w:rPr>
              <w:t>19.8</w:t>
            </w:r>
          </w:p>
        </w:tc>
        <w:tc>
          <w:tcPr>
            <w:tcW w:w="1701" w:type="dxa"/>
          </w:tcPr>
          <w:p w14:paraId="7977AB6F" w14:textId="77777777" w:rsidR="000434D9" w:rsidRDefault="000434D9" w:rsidP="00644373">
            <w:pPr>
              <w:jc w:val="both"/>
              <w:rPr>
                <w:rFonts w:ascii="Arial Narrow" w:hAnsi="Arial Narrow"/>
              </w:rPr>
            </w:pPr>
            <w:r>
              <w:rPr>
                <w:rFonts w:ascii="Arial Narrow" w:hAnsi="Arial Narrow"/>
              </w:rPr>
              <w:t>8.00 – pismeni</w:t>
            </w:r>
          </w:p>
          <w:p w14:paraId="7EF8A9B2" w14:textId="77777777" w:rsidR="000434D9" w:rsidRDefault="000434D9" w:rsidP="00644373">
            <w:pPr>
              <w:jc w:val="both"/>
              <w:rPr>
                <w:rFonts w:ascii="Arial Narrow" w:hAnsi="Arial Narrow"/>
              </w:rPr>
            </w:pPr>
            <w:r>
              <w:rPr>
                <w:rFonts w:ascii="Arial Narrow" w:hAnsi="Arial Narrow"/>
              </w:rPr>
              <w:t>10.00 - usmeni</w:t>
            </w:r>
          </w:p>
        </w:tc>
        <w:tc>
          <w:tcPr>
            <w:tcW w:w="1843" w:type="dxa"/>
          </w:tcPr>
          <w:p w14:paraId="249312EB" w14:textId="77777777" w:rsidR="000434D9" w:rsidRDefault="000434D9" w:rsidP="00644373">
            <w:pPr>
              <w:jc w:val="both"/>
              <w:rPr>
                <w:rFonts w:ascii="Arial Narrow" w:hAnsi="Arial Narrow"/>
              </w:rPr>
            </w:pPr>
            <w:r>
              <w:rPr>
                <w:rFonts w:ascii="Arial Narrow" w:hAnsi="Arial Narrow"/>
              </w:rPr>
              <w:t>Tehničko crtanje</w:t>
            </w:r>
          </w:p>
        </w:tc>
        <w:tc>
          <w:tcPr>
            <w:tcW w:w="2859" w:type="dxa"/>
          </w:tcPr>
          <w:p w14:paraId="39498196" w14:textId="77777777" w:rsidR="000434D9" w:rsidRDefault="000434D9" w:rsidP="000434D9">
            <w:pPr>
              <w:jc w:val="both"/>
              <w:rPr>
                <w:rFonts w:ascii="Arial Narrow" w:hAnsi="Arial Narrow"/>
              </w:rPr>
            </w:pPr>
            <w:r>
              <w:rPr>
                <w:rFonts w:ascii="Arial Narrow" w:hAnsi="Arial Narrow"/>
              </w:rPr>
              <w:t xml:space="preserve">Ivana K. </w:t>
            </w:r>
          </w:p>
          <w:p w14:paraId="53FD2485" w14:textId="77777777" w:rsidR="000434D9" w:rsidRDefault="000434D9" w:rsidP="00644373">
            <w:pPr>
              <w:jc w:val="both"/>
              <w:rPr>
                <w:rFonts w:ascii="Arial Narrow" w:hAnsi="Arial Narrow"/>
              </w:rPr>
            </w:pPr>
            <w:r>
              <w:rPr>
                <w:rFonts w:ascii="Arial Narrow" w:hAnsi="Arial Narrow"/>
              </w:rPr>
              <w:t>Jakov B.</w:t>
            </w:r>
          </w:p>
          <w:p w14:paraId="316ED1AB" w14:textId="77777777" w:rsidR="000434D9" w:rsidRDefault="000434D9" w:rsidP="00644373">
            <w:pPr>
              <w:jc w:val="both"/>
              <w:rPr>
                <w:rFonts w:ascii="Arial Narrow" w:hAnsi="Arial Narrow"/>
              </w:rPr>
            </w:pPr>
            <w:r>
              <w:rPr>
                <w:rFonts w:ascii="Arial Narrow" w:hAnsi="Arial Narrow"/>
              </w:rPr>
              <w:t xml:space="preserve">1b Petra L./zamjenski </w:t>
            </w:r>
            <w:proofErr w:type="spellStart"/>
            <w:r>
              <w:rPr>
                <w:rFonts w:ascii="Arial Narrow" w:hAnsi="Arial Narrow"/>
              </w:rPr>
              <w:t>raz</w:t>
            </w:r>
            <w:proofErr w:type="spellEnd"/>
            <w:r>
              <w:rPr>
                <w:rFonts w:ascii="Arial Narrow" w:hAnsi="Arial Narrow"/>
              </w:rPr>
              <w:t>.</w:t>
            </w:r>
          </w:p>
        </w:tc>
        <w:tc>
          <w:tcPr>
            <w:tcW w:w="1813" w:type="dxa"/>
          </w:tcPr>
          <w:p w14:paraId="036E4E50" w14:textId="5475CBE5" w:rsidR="000434D9" w:rsidRDefault="000434D9" w:rsidP="00644373">
            <w:pPr>
              <w:jc w:val="both"/>
              <w:rPr>
                <w:rFonts w:ascii="Arial Narrow" w:hAnsi="Arial Narrow"/>
              </w:rPr>
            </w:pPr>
            <w:r>
              <w:rPr>
                <w:rFonts w:ascii="Arial Narrow" w:hAnsi="Arial Narrow"/>
              </w:rPr>
              <w:t>C</w:t>
            </w:r>
            <w:r w:rsidR="004B65EA">
              <w:rPr>
                <w:rFonts w:ascii="Arial Narrow" w:hAnsi="Arial Narrow"/>
              </w:rPr>
              <w:t>.</w:t>
            </w:r>
            <w:r>
              <w:rPr>
                <w:rFonts w:ascii="Arial Narrow" w:hAnsi="Arial Narrow"/>
              </w:rPr>
              <w:t xml:space="preserve"> M.</w:t>
            </w:r>
          </w:p>
        </w:tc>
      </w:tr>
      <w:tr w:rsidR="00F75CCA" w14:paraId="26CE64DF" w14:textId="77777777" w:rsidTr="00FB3AC8">
        <w:tc>
          <w:tcPr>
            <w:tcW w:w="846" w:type="dxa"/>
          </w:tcPr>
          <w:p w14:paraId="7092EBFE" w14:textId="77777777" w:rsidR="00F75CCA" w:rsidRDefault="000434D9" w:rsidP="00BB4FF9">
            <w:pPr>
              <w:jc w:val="both"/>
              <w:rPr>
                <w:rFonts w:ascii="Arial Narrow" w:hAnsi="Arial Narrow"/>
              </w:rPr>
            </w:pPr>
            <w:r>
              <w:rPr>
                <w:rFonts w:ascii="Arial Narrow" w:hAnsi="Arial Narrow"/>
              </w:rPr>
              <w:t>20</w:t>
            </w:r>
            <w:r w:rsidR="00FB3AC8">
              <w:rPr>
                <w:rFonts w:ascii="Arial Narrow" w:hAnsi="Arial Narrow"/>
              </w:rPr>
              <w:t>.8</w:t>
            </w:r>
          </w:p>
        </w:tc>
        <w:tc>
          <w:tcPr>
            <w:tcW w:w="1701" w:type="dxa"/>
          </w:tcPr>
          <w:p w14:paraId="4F745BB2" w14:textId="77777777" w:rsidR="00F75CCA" w:rsidRDefault="00FB3AC8" w:rsidP="00BB4FF9">
            <w:pPr>
              <w:jc w:val="both"/>
              <w:rPr>
                <w:rFonts w:ascii="Arial Narrow" w:hAnsi="Arial Narrow"/>
              </w:rPr>
            </w:pPr>
            <w:r>
              <w:rPr>
                <w:rFonts w:ascii="Arial Narrow" w:hAnsi="Arial Narrow"/>
              </w:rPr>
              <w:t>8.00 – pismeni</w:t>
            </w:r>
          </w:p>
          <w:p w14:paraId="3DEE8F36" w14:textId="77777777" w:rsidR="00FB3AC8" w:rsidRDefault="00FB3AC8" w:rsidP="00BB4FF9">
            <w:pPr>
              <w:jc w:val="both"/>
              <w:rPr>
                <w:rFonts w:ascii="Arial Narrow" w:hAnsi="Arial Narrow"/>
              </w:rPr>
            </w:pPr>
            <w:r>
              <w:rPr>
                <w:rFonts w:ascii="Arial Narrow" w:hAnsi="Arial Narrow"/>
              </w:rPr>
              <w:t xml:space="preserve">10.00 </w:t>
            </w:r>
            <w:r w:rsidR="000434D9">
              <w:rPr>
                <w:rFonts w:ascii="Arial Narrow" w:hAnsi="Arial Narrow"/>
              </w:rPr>
              <w:t>-</w:t>
            </w:r>
            <w:r>
              <w:rPr>
                <w:rFonts w:ascii="Arial Narrow" w:hAnsi="Arial Narrow"/>
              </w:rPr>
              <w:t xml:space="preserve"> usmeni</w:t>
            </w:r>
          </w:p>
        </w:tc>
        <w:tc>
          <w:tcPr>
            <w:tcW w:w="1843" w:type="dxa"/>
          </w:tcPr>
          <w:p w14:paraId="03F8D267" w14:textId="77777777" w:rsidR="00F75CCA" w:rsidRDefault="00FB3AC8" w:rsidP="00BB4FF9">
            <w:pPr>
              <w:jc w:val="both"/>
              <w:rPr>
                <w:rFonts w:ascii="Arial Narrow" w:hAnsi="Arial Narrow"/>
              </w:rPr>
            </w:pPr>
            <w:r>
              <w:rPr>
                <w:rFonts w:ascii="Arial Narrow" w:hAnsi="Arial Narrow"/>
              </w:rPr>
              <w:t>Matematika</w:t>
            </w:r>
          </w:p>
        </w:tc>
        <w:tc>
          <w:tcPr>
            <w:tcW w:w="2859" w:type="dxa"/>
          </w:tcPr>
          <w:p w14:paraId="7BAC6D57" w14:textId="77777777" w:rsidR="00F75CCA" w:rsidRDefault="00FB3AC8" w:rsidP="00BB4FF9">
            <w:pPr>
              <w:jc w:val="both"/>
              <w:rPr>
                <w:rFonts w:ascii="Arial Narrow" w:hAnsi="Arial Narrow"/>
              </w:rPr>
            </w:pPr>
            <w:r>
              <w:rPr>
                <w:rFonts w:ascii="Arial Narrow" w:hAnsi="Arial Narrow"/>
              </w:rPr>
              <w:t>Emira M.</w:t>
            </w:r>
          </w:p>
          <w:p w14:paraId="20EB9E17" w14:textId="77777777" w:rsidR="00FB3AC8" w:rsidRDefault="00FB3AC8" w:rsidP="00BB4FF9">
            <w:pPr>
              <w:jc w:val="both"/>
              <w:rPr>
                <w:rFonts w:ascii="Arial Narrow" w:hAnsi="Arial Narrow"/>
              </w:rPr>
            </w:pPr>
            <w:r>
              <w:rPr>
                <w:rFonts w:ascii="Arial Narrow" w:hAnsi="Arial Narrow"/>
              </w:rPr>
              <w:t xml:space="preserve">1a Emil T./zamjenski </w:t>
            </w:r>
            <w:proofErr w:type="spellStart"/>
            <w:r>
              <w:rPr>
                <w:rFonts w:ascii="Arial Narrow" w:hAnsi="Arial Narrow"/>
              </w:rPr>
              <w:t>raz</w:t>
            </w:r>
            <w:proofErr w:type="spellEnd"/>
            <w:r>
              <w:rPr>
                <w:rFonts w:ascii="Arial Narrow" w:hAnsi="Arial Narrow"/>
              </w:rPr>
              <w:t>.</w:t>
            </w:r>
          </w:p>
          <w:p w14:paraId="0A1C9906" w14:textId="77777777" w:rsidR="00FB3AC8" w:rsidRDefault="00FB3AC8" w:rsidP="00BB4FF9">
            <w:pPr>
              <w:jc w:val="both"/>
              <w:rPr>
                <w:rFonts w:ascii="Arial Narrow" w:hAnsi="Arial Narrow"/>
              </w:rPr>
            </w:pPr>
            <w:r>
              <w:rPr>
                <w:rFonts w:ascii="Arial Narrow" w:hAnsi="Arial Narrow"/>
              </w:rPr>
              <w:t>Katja E.</w:t>
            </w:r>
          </w:p>
        </w:tc>
        <w:tc>
          <w:tcPr>
            <w:tcW w:w="1813" w:type="dxa"/>
          </w:tcPr>
          <w:p w14:paraId="0627254B" w14:textId="2F30349D" w:rsidR="00F75CCA" w:rsidRDefault="00FB3AC8" w:rsidP="00BB4FF9">
            <w:pPr>
              <w:jc w:val="both"/>
              <w:rPr>
                <w:rFonts w:ascii="Arial Narrow" w:hAnsi="Arial Narrow"/>
              </w:rPr>
            </w:pPr>
            <w:r>
              <w:rPr>
                <w:rFonts w:ascii="Arial Narrow" w:hAnsi="Arial Narrow"/>
              </w:rPr>
              <w:t>I</w:t>
            </w:r>
            <w:r w:rsidR="004B65EA">
              <w:rPr>
                <w:rFonts w:ascii="Arial Narrow" w:hAnsi="Arial Narrow"/>
              </w:rPr>
              <w:t>.</w:t>
            </w:r>
            <w:r>
              <w:rPr>
                <w:rFonts w:ascii="Arial Narrow" w:hAnsi="Arial Narrow"/>
              </w:rPr>
              <w:t>J.M.</w:t>
            </w:r>
          </w:p>
        </w:tc>
      </w:tr>
      <w:tr w:rsidR="00F75CCA" w14:paraId="3BAC6FFA" w14:textId="77777777" w:rsidTr="00FB3AC8">
        <w:tc>
          <w:tcPr>
            <w:tcW w:w="846" w:type="dxa"/>
          </w:tcPr>
          <w:p w14:paraId="57008272" w14:textId="77777777" w:rsidR="00F75CCA" w:rsidRDefault="00FB3AC8" w:rsidP="00BB4FF9">
            <w:pPr>
              <w:jc w:val="both"/>
              <w:rPr>
                <w:rFonts w:ascii="Arial Narrow" w:hAnsi="Arial Narrow"/>
              </w:rPr>
            </w:pPr>
            <w:r>
              <w:rPr>
                <w:rFonts w:ascii="Arial Narrow" w:hAnsi="Arial Narrow"/>
              </w:rPr>
              <w:t>20.8</w:t>
            </w:r>
          </w:p>
        </w:tc>
        <w:tc>
          <w:tcPr>
            <w:tcW w:w="1701" w:type="dxa"/>
          </w:tcPr>
          <w:p w14:paraId="49993B89" w14:textId="77777777" w:rsidR="00FB3AC8" w:rsidRDefault="00FB3AC8" w:rsidP="00FB3AC8">
            <w:pPr>
              <w:jc w:val="both"/>
              <w:rPr>
                <w:rFonts w:ascii="Arial Narrow" w:hAnsi="Arial Narrow"/>
              </w:rPr>
            </w:pPr>
            <w:r>
              <w:rPr>
                <w:rFonts w:ascii="Arial Narrow" w:hAnsi="Arial Narrow"/>
              </w:rPr>
              <w:t>8.00 – pismeni</w:t>
            </w:r>
          </w:p>
          <w:p w14:paraId="168DD4BC" w14:textId="77777777" w:rsidR="00F75CCA" w:rsidRDefault="00FB3AC8" w:rsidP="00FB3AC8">
            <w:pPr>
              <w:jc w:val="both"/>
              <w:rPr>
                <w:rFonts w:ascii="Arial Narrow" w:hAnsi="Arial Narrow"/>
              </w:rPr>
            </w:pPr>
            <w:r>
              <w:rPr>
                <w:rFonts w:ascii="Arial Narrow" w:hAnsi="Arial Narrow"/>
              </w:rPr>
              <w:t>10.00 - usmeni</w:t>
            </w:r>
          </w:p>
        </w:tc>
        <w:tc>
          <w:tcPr>
            <w:tcW w:w="1843" w:type="dxa"/>
          </w:tcPr>
          <w:p w14:paraId="5A26DB3B" w14:textId="77777777" w:rsidR="00F75CCA" w:rsidRDefault="00FB3AC8" w:rsidP="00BB4FF9">
            <w:pPr>
              <w:jc w:val="both"/>
              <w:rPr>
                <w:rFonts w:ascii="Arial Narrow" w:hAnsi="Arial Narrow"/>
              </w:rPr>
            </w:pPr>
            <w:r>
              <w:rPr>
                <w:rFonts w:ascii="Arial Narrow" w:hAnsi="Arial Narrow"/>
              </w:rPr>
              <w:t>Klesarske konstrukcije</w:t>
            </w:r>
          </w:p>
        </w:tc>
        <w:tc>
          <w:tcPr>
            <w:tcW w:w="2859" w:type="dxa"/>
          </w:tcPr>
          <w:p w14:paraId="1FB54359" w14:textId="77777777" w:rsidR="00FB3AC8" w:rsidRDefault="00FB3AC8" w:rsidP="00BB4FF9">
            <w:pPr>
              <w:jc w:val="both"/>
              <w:rPr>
                <w:rFonts w:ascii="Arial Narrow" w:hAnsi="Arial Narrow"/>
              </w:rPr>
            </w:pPr>
            <w:r>
              <w:rPr>
                <w:rFonts w:ascii="Arial Narrow" w:hAnsi="Arial Narrow"/>
              </w:rPr>
              <w:t>Jakov B.</w:t>
            </w:r>
          </w:p>
          <w:p w14:paraId="07E569CE" w14:textId="77777777" w:rsidR="000434D9" w:rsidRDefault="000434D9" w:rsidP="00BB4FF9">
            <w:pPr>
              <w:jc w:val="both"/>
              <w:rPr>
                <w:rFonts w:ascii="Arial Narrow" w:hAnsi="Arial Narrow"/>
              </w:rPr>
            </w:pPr>
            <w:r>
              <w:rPr>
                <w:rFonts w:ascii="Arial Narrow" w:hAnsi="Arial Narrow"/>
              </w:rPr>
              <w:t>Ivana K.</w:t>
            </w:r>
          </w:p>
          <w:p w14:paraId="0718A75B" w14:textId="77777777" w:rsidR="00FB3AC8" w:rsidRDefault="00FB3AC8" w:rsidP="00BB4FF9">
            <w:pPr>
              <w:jc w:val="both"/>
              <w:rPr>
                <w:rFonts w:ascii="Arial Narrow" w:hAnsi="Arial Narrow"/>
              </w:rPr>
            </w:pPr>
            <w:r>
              <w:rPr>
                <w:rFonts w:ascii="Arial Narrow" w:hAnsi="Arial Narrow"/>
              </w:rPr>
              <w:t xml:space="preserve">1b Petra L./zamjenski </w:t>
            </w:r>
            <w:proofErr w:type="spellStart"/>
            <w:r>
              <w:rPr>
                <w:rFonts w:ascii="Arial Narrow" w:hAnsi="Arial Narrow"/>
              </w:rPr>
              <w:t>raz</w:t>
            </w:r>
            <w:proofErr w:type="spellEnd"/>
            <w:r>
              <w:rPr>
                <w:rFonts w:ascii="Arial Narrow" w:hAnsi="Arial Narrow"/>
              </w:rPr>
              <w:t>.</w:t>
            </w:r>
          </w:p>
        </w:tc>
        <w:tc>
          <w:tcPr>
            <w:tcW w:w="1813" w:type="dxa"/>
          </w:tcPr>
          <w:p w14:paraId="57D90548" w14:textId="7A954FA1" w:rsidR="00F75CCA" w:rsidRDefault="00FB3AC8" w:rsidP="00BB4FF9">
            <w:pPr>
              <w:jc w:val="both"/>
              <w:rPr>
                <w:rFonts w:ascii="Arial Narrow" w:hAnsi="Arial Narrow"/>
              </w:rPr>
            </w:pPr>
            <w:r>
              <w:rPr>
                <w:rFonts w:ascii="Arial Narrow" w:hAnsi="Arial Narrow"/>
              </w:rPr>
              <w:t>C</w:t>
            </w:r>
            <w:r w:rsidR="004B65EA">
              <w:rPr>
                <w:rFonts w:ascii="Arial Narrow" w:hAnsi="Arial Narrow"/>
              </w:rPr>
              <w:t>.</w:t>
            </w:r>
            <w:r>
              <w:rPr>
                <w:rFonts w:ascii="Arial Narrow" w:hAnsi="Arial Narrow"/>
              </w:rPr>
              <w:t>M.</w:t>
            </w:r>
          </w:p>
        </w:tc>
      </w:tr>
    </w:tbl>
    <w:p w14:paraId="615094F9" w14:textId="77777777" w:rsidR="0021524C" w:rsidRPr="00B6028C" w:rsidRDefault="0021524C" w:rsidP="004D4D12">
      <w:pPr>
        <w:jc w:val="both"/>
        <w:rPr>
          <w:rFonts w:ascii="Arial Narrow" w:hAnsi="Arial Narrow"/>
        </w:rPr>
      </w:pPr>
    </w:p>
    <w:p w14:paraId="6B6FF569" w14:textId="77777777" w:rsidR="00B7643B" w:rsidRDefault="00C310CD" w:rsidP="004D4D12">
      <w:pPr>
        <w:jc w:val="both"/>
        <w:rPr>
          <w:rFonts w:ascii="Arial Narrow" w:hAnsi="Arial Narrow"/>
        </w:rPr>
      </w:pPr>
      <w:r>
        <w:rPr>
          <w:rFonts w:ascii="Arial Narrow" w:hAnsi="Arial Narrow"/>
          <w:b/>
        </w:rPr>
        <w:t>Ad5</w:t>
      </w:r>
      <w:r w:rsidR="00DC474D" w:rsidRPr="00B6028C">
        <w:rPr>
          <w:rFonts w:ascii="Arial Narrow" w:hAnsi="Arial Narrow"/>
          <w:b/>
        </w:rPr>
        <w:t>.</w:t>
      </w:r>
      <w:r w:rsidR="00DC474D" w:rsidRPr="00B6028C">
        <w:rPr>
          <w:rFonts w:ascii="Arial Narrow" w:hAnsi="Arial Narrow"/>
        </w:rPr>
        <w:t xml:space="preserve">. </w:t>
      </w:r>
      <w:r w:rsidR="004976FB" w:rsidRPr="004976FB">
        <w:rPr>
          <w:rFonts w:ascii="Arial Narrow" w:hAnsi="Arial Narrow"/>
          <w:b/>
        </w:rPr>
        <w:t>Učenici kojima je potrebno definirati status</w:t>
      </w:r>
      <w:r w:rsidR="00B7643B">
        <w:rPr>
          <w:rFonts w:ascii="Arial Narrow" w:hAnsi="Arial Narrow"/>
        </w:rPr>
        <w:t>:</w:t>
      </w:r>
      <w:r w:rsidR="00966AF9">
        <w:rPr>
          <w:rFonts w:ascii="Arial Narrow" w:hAnsi="Arial Narrow"/>
        </w:rPr>
        <w:t xml:space="preserve"> </w:t>
      </w:r>
    </w:p>
    <w:p w14:paraId="4126BEFF" w14:textId="5B41F9F0" w:rsidR="00BB4FF9" w:rsidRDefault="004976FB" w:rsidP="004D4D12">
      <w:pPr>
        <w:jc w:val="both"/>
        <w:rPr>
          <w:rFonts w:ascii="Arial Narrow" w:hAnsi="Arial Narrow"/>
        </w:rPr>
      </w:pPr>
      <w:r>
        <w:rPr>
          <w:rFonts w:ascii="Arial Narrow" w:hAnsi="Arial Narrow"/>
        </w:rPr>
        <w:t>M</w:t>
      </w:r>
      <w:r w:rsidR="004B65EA">
        <w:rPr>
          <w:rFonts w:ascii="Arial Narrow" w:hAnsi="Arial Narrow"/>
        </w:rPr>
        <w:t>.</w:t>
      </w:r>
      <w:r>
        <w:rPr>
          <w:rFonts w:ascii="Arial Narrow" w:hAnsi="Arial Narrow"/>
        </w:rPr>
        <w:t>B</w:t>
      </w:r>
      <w:r w:rsidR="004B65EA">
        <w:rPr>
          <w:rFonts w:ascii="Arial Narrow" w:hAnsi="Arial Narrow"/>
        </w:rPr>
        <w:t>.</w:t>
      </w:r>
      <w:r>
        <w:rPr>
          <w:rFonts w:ascii="Arial Narrow" w:hAnsi="Arial Narrow"/>
        </w:rPr>
        <w:t xml:space="preserve"> nije položio sve ispite koje je trebao za prebacivanje u 4a razred i nastavak školovanja u četverogodišnjem smjeru Klesarskog tehničara. Pao je Fiziku i nije izašao na </w:t>
      </w:r>
      <w:proofErr w:type="spellStart"/>
      <w:r>
        <w:rPr>
          <w:rFonts w:ascii="Arial Narrow" w:hAnsi="Arial Narrow"/>
        </w:rPr>
        <w:t>AutoCad</w:t>
      </w:r>
      <w:proofErr w:type="spellEnd"/>
      <w:r>
        <w:rPr>
          <w:rFonts w:ascii="Arial Narrow" w:hAnsi="Arial Narrow"/>
        </w:rPr>
        <w:t>.</w:t>
      </w:r>
    </w:p>
    <w:p w14:paraId="067A0E3D" w14:textId="77777777" w:rsidR="004976FB" w:rsidRDefault="004976FB" w:rsidP="004D4D12">
      <w:pPr>
        <w:jc w:val="both"/>
        <w:rPr>
          <w:rFonts w:ascii="Arial Narrow" w:hAnsi="Arial Narrow"/>
        </w:rPr>
      </w:pPr>
      <w:r>
        <w:rPr>
          <w:rFonts w:ascii="Arial Narrow" w:hAnsi="Arial Narrow"/>
        </w:rPr>
        <w:t>Ima 2 godine za to odraditi. Stoga i sljedeću godinu može biti tretiran kao razlikovno polaganje.</w:t>
      </w:r>
    </w:p>
    <w:p w14:paraId="1380E639" w14:textId="77777777" w:rsidR="004976FB" w:rsidRDefault="004976FB" w:rsidP="004D4D12">
      <w:pPr>
        <w:jc w:val="both"/>
        <w:rPr>
          <w:rFonts w:ascii="Arial Narrow" w:hAnsi="Arial Narrow"/>
        </w:rPr>
      </w:pPr>
    </w:p>
    <w:p w14:paraId="530CC4B0" w14:textId="0EB9A3DE" w:rsidR="004976FB" w:rsidRDefault="004976FB" w:rsidP="004D4D12">
      <w:pPr>
        <w:jc w:val="both"/>
        <w:rPr>
          <w:rFonts w:ascii="Arial Narrow" w:hAnsi="Arial Narrow"/>
        </w:rPr>
      </w:pPr>
      <w:r>
        <w:rPr>
          <w:rFonts w:ascii="Arial Narrow" w:hAnsi="Arial Narrow"/>
        </w:rPr>
        <w:t>J</w:t>
      </w:r>
      <w:r w:rsidR="004B65EA">
        <w:rPr>
          <w:rFonts w:ascii="Arial Narrow" w:hAnsi="Arial Narrow"/>
        </w:rPr>
        <w:t>.Š.</w:t>
      </w:r>
      <w:r>
        <w:rPr>
          <w:rFonts w:ascii="Arial Narrow" w:hAnsi="Arial Narrow"/>
        </w:rPr>
        <w:t xml:space="preserve"> je napustio školu 25.4.2025g. </w:t>
      </w:r>
      <w:r w:rsidR="00420694">
        <w:rPr>
          <w:rFonts w:ascii="Arial Narrow" w:hAnsi="Arial Narrow"/>
        </w:rPr>
        <w:t xml:space="preserve">Ovog trenutka zaključeno mu je negativna ocjena iz 6 predmeta, te je njegov status definiran kao Ponavljanje godine dok se ne dobiju druge informacije o njemu i njegovom eventualnom zapošljavanju. Rok za ponavljanje razreda je 2 godine, nakon čega može biti pokrenut proces školovanja odraslih. </w:t>
      </w:r>
    </w:p>
    <w:p w14:paraId="2BE285AE" w14:textId="77777777" w:rsidR="00420694" w:rsidRPr="0049026D" w:rsidRDefault="00420694" w:rsidP="004D4D12">
      <w:pPr>
        <w:jc w:val="both"/>
        <w:rPr>
          <w:rFonts w:ascii="Arial Narrow" w:hAnsi="Arial Narrow"/>
        </w:rPr>
      </w:pPr>
    </w:p>
    <w:p w14:paraId="2C2F33B6" w14:textId="77777777" w:rsidR="00420694" w:rsidRDefault="00420694" w:rsidP="00420694">
      <w:pPr>
        <w:jc w:val="both"/>
        <w:rPr>
          <w:rFonts w:ascii="Arial Narrow" w:hAnsi="Arial Narrow"/>
        </w:rPr>
      </w:pPr>
      <w:r>
        <w:rPr>
          <w:rFonts w:ascii="Arial Narrow" w:hAnsi="Arial Narrow"/>
          <w:b/>
        </w:rPr>
        <w:t>Ad6</w:t>
      </w:r>
      <w:r w:rsidRPr="00B6028C">
        <w:rPr>
          <w:rFonts w:ascii="Arial Narrow" w:hAnsi="Arial Narrow"/>
          <w:b/>
        </w:rPr>
        <w:t>.</w:t>
      </w:r>
      <w:r w:rsidRPr="00B6028C">
        <w:rPr>
          <w:rFonts w:ascii="Arial Narrow" w:hAnsi="Arial Narrow"/>
        </w:rPr>
        <w:t xml:space="preserve"> </w:t>
      </w:r>
      <w:r>
        <w:rPr>
          <w:rFonts w:ascii="Arial Narrow" w:hAnsi="Arial Narrow"/>
          <w:b/>
        </w:rPr>
        <w:t>Razno</w:t>
      </w:r>
      <w:r>
        <w:rPr>
          <w:rFonts w:ascii="Arial Narrow" w:hAnsi="Arial Narrow"/>
        </w:rPr>
        <w:t xml:space="preserve">: </w:t>
      </w:r>
    </w:p>
    <w:p w14:paraId="29DF9C3E" w14:textId="77777777" w:rsidR="00BB4FF9" w:rsidRDefault="00420694" w:rsidP="004D4D12">
      <w:pPr>
        <w:jc w:val="both"/>
        <w:rPr>
          <w:rFonts w:ascii="Arial Narrow" w:hAnsi="Arial Narrow"/>
        </w:rPr>
      </w:pPr>
      <w:r>
        <w:rPr>
          <w:rFonts w:ascii="Arial Narrow" w:hAnsi="Arial Narrow"/>
        </w:rPr>
        <w:t xml:space="preserve">Najavljeno snimanje emisije o </w:t>
      </w:r>
      <w:r w:rsidR="00FD0222">
        <w:rPr>
          <w:rFonts w:ascii="Arial Narrow" w:hAnsi="Arial Narrow"/>
        </w:rPr>
        <w:t xml:space="preserve">Draganu Ljubičiću. </w:t>
      </w:r>
      <w:proofErr w:type="spellStart"/>
      <w:r w:rsidR="00FD0222">
        <w:rPr>
          <w:rFonts w:ascii="Arial Narrow" w:hAnsi="Arial Narrow"/>
        </w:rPr>
        <w:t>Daslav</w:t>
      </w:r>
      <w:proofErr w:type="spellEnd"/>
      <w:r w:rsidR="00FD0222">
        <w:rPr>
          <w:rFonts w:ascii="Arial Narrow" w:hAnsi="Arial Narrow"/>
        </w:rPr>
        <w:t xml:space="preserve"> P. bi trebao okupiti nekoliko učenika, lokalno i snimiti prilog. Termin bi trebao biti krajem Srpnja. </w:t>
      </w:r>
    </w:p>
    <w:p w14:paraId="0279C92C" w14:textId="77777777" w:rsidR="00FD0222" w:rsidRDefault="00FD0222" w:rsidP="004D4D12">
      <w:pPr>
        <w:jc w:val="both"/>
        <w:rPr>
          <w:rFonts w:ascii="Arial Narrow" w:hAnsi="Arial Narrow"/>
        </w:rPr>
      </w:pPr>
    </w:p>
    <w:p w14:paraId="15275DE0" w14:textId="77777777" w:rsidR="0021524C" w:rsidRDefault="0021524C" w:rsidP="004D4D12">
      <w:pPr>
        <w:jc w:val="both"/>
        <w:rPr>
          <w:rFonts w:ascii="Arial Narrow" w:hAnsi="Arial Narrow"/>
        </w:rPr>
      </w:pPr>
      <w:r>
        <w:rPr>
          <w:rFonts w:ascii="Arial Narrow" w:hAnsi="Arial Narrow"/>
        </w:rPr>
        <w:t>Ravnateljica pozdravlja sve prisutne</w:t>
      </w:r>
      <w:r w:rsidR="00BB4FF9">
        <w:rPr>
          <w:rFonts w:ascii="Arial Narrow" w:hAnsi="Arial Narrow"/>
        </w:rPr>
        <w:t>.</w:t>
      </w:r>
    </w:p>
    <w:p w14:paraId="22491965" w14:textId="77777777" w:rsidR="001A1580" w:rsidRPr="00B6028C" w:rsidRDefault="001A1580" w:rsidP="00007E29">
      <w:pPr>
        <w:jc w:val="both"/>
        <w:rPr>
          <w:rFonts w:ascii="Arial Narrow" w:hAnsi="Arial Narrow"/>
        </w:rPr>
      </w:pPr>
      <w:r w:rsidRPr="00B6028C">
        <w:rPr>
          <w:rFonts w:ascii="Arial Narrow" w:hAnsi="Arial Narrow"/>
        </w:rPr>
        <w:t>S</w:t>
      </w:r>
      <w:r w:rsidR="00C9575B">
        <w:rPr>
          <w:rFonts w:ascii="Arial Narrow" w:hAnsi="Arial Narrow"/>
        </w:rPr>
        <w:t>jednica je završena u 1</w:t>
      </w:r>
      <w:r w:rsidR="00FD0222">
        <w:rPr>
          <w:rFonts w:ascii="Arial Narrow" w:hAnsi="Arial Narrow"/>
        </w:rPr>
        <w:t>3</w:t>
      </w:r>
      <w:r w:rsidR="00C9575B">
        <w:rPr>
          <w:rFonts w:ascii="Arial Narrow" w:hAnsi="Arial Narrow"/>
        </w:rPr>
        <w:t>:</w:t>
      </w:r>
      <w:r w:rsidR="00FD0222">
        <w:rPr>
          <w:rFonts w:ascii="Arial Narrow" w:hAnsi="Arial Narrow"/>
        </w:rPr>
        <w:t>05</w:t>
      </w:r>
      <w:r w:rsidR="004D4D12" w:rsidRPr="00B6028C">
        <w:rPr>
          <w:rFonts w:ascii="Arial Narrow" w:hAnsi="Arial Narrow"/>
        </w:rPr>
        <w:t>sati</w:t>
      </w:r>
      <w:r w:rsidRPr="00B6028C">
        <w:rPr>
          <w:rFonts w:ascii="Arial Narrow" w:hAnsi="Arial Narrow"/>
        </w:rPr>
        <w:t>.</w:t>
      </w:r>
      <w:r w:rsidR="00007E29" w:rsidRPr="00B6028C">
        <w:rPr>
          <w:rFonts w:ascii="Arial Narrow" w:hAnsi="Arial Narrow"/>
        </w:rPr>
        <w:tab/>
      </w:r>
    </w:p>
    <w:p w14:paraId="695FF8F4" w14:textId="77777777" w:rsidR="00420238" w:rsidRPr="00B6028C" w:rsidRDefault="00420238" w:rsidP="00007E29">
      <w:pPr>
        <w:jc w:val="both"/>
        <w:rPr>
          <w:rFonts w:ascii="Arial Narrow" w:hAnsi="Arial Narrow"/>
        </w:rPr>
      </w:pPr>
    </w:p>
    <w:p w14:paraId="21DE8A80" w14:textId="77777777" w:rsidR="00B6028C" w:rsidRPr="00B6028C" w:rsidRDefault="001A1580" w:rsidP="006A4CD8">
      <w:pPr>
        <w:rPr>
          <w:rFonts w:ascii="Arial Narrow" w:hAnsi="Arial Narrow"/>
        </w:rPr>
      </w:pPr>
      <w:r w:rsidRPr="00B6028C">
        <w:rPr>
          <w:rFonts w:ascii="Arial Narrow" w:hAnsi="Arial Narrow"/>
        </w:rPr>
        <w:t>Zapisničar:</w:t>
      </w:r>
      <w:r w:rsidRPr="00B6028C">
        <w:rPr>
          <w:rFonts w:ascii="Arial Narrow" w:hAnsi="Arial Narrow"/>
        </w:rPr>
        <w:tab/>
      </w:r>
      <w:r w:rsidRPr="00B6028C">
        <w:rPr>
          <w:rFonts w:ascii="Arial Narrow" w:hAnsi="Arial Narrow"/>
        </w:rPr>
        <w:tab/>
      </w:r>
      <w:r w:rsidRPr="00B6028C">
        <w:rPr>
          <w:rFonts w:ascii="Arial Narrow" w:hAnsi="Arial Narrow"/>
        </w:rPr>
        <w:tab/>
      </w:r>
      <w:r w:rsidRPr="00B6028C">
        <w:rPr>
          <w:rFonts w:ascii="Arial Narrow" w:hAnsi="Arial Narrow"/>
        </w:rPr>
        <w:tab/>
      </w:r>
      <w:r w:rsidRPr="00B6028C">
        <w:rPr>
          <w:rFonts w:ascii="Arial Narrow" w:hAnsi="Arial Narrow"/>
        </w:rPr>
        <w:tab/>
      </w:r>
      <w:r w:rsidRPr="00B6028C">
        <w:rPr>
          <w:rFonts w:ascii="Arial Narrow" w:hAnsi="Arial Narrow"/>
        </w:rPr>
        <w:tab/>
      </w:r>
      <w:r w:rsidRPr="00B6028C">
        <w:rPr>
          <w:rFonts w:ascii="Arial Narrow" w:hAnsi="Arial Narrow"/>
        </w:rPr>
        <w:tab/>
      </w:r>
      <w:r w:rsidR="004D4D12" w:rsidRPr="00B6028C">
        <w:rPr>
          <w:rFonts w:ascii="Arial Narrow" w:hAnsi="Arial Narrow"/>
        </w:rPr>
        <w:t>Ravnateljic</w:t>
      </w:r>
      <w:r w:rsidR="00F02FEC" w:rsidRPr="00B6028C">
        <w:rPr>
          <w:rFonts w:ascii="Arial Narrow" w:hAnsi="Arial Narrow"/>
        </w:rPr>
        <w:t xml:space="preserve">a:     </w:t>
      </w:r>
      <w:r w:rsidR="00B6028C" w:rsidRPr="00B6028C">
        <w:rPr>
          <w:rFonts w:ascii="Arial Narrow" w:hAnsi="Arial Narrow"/>
        </w:rPr>
        <w:tab/>
      </w:r>
      <w:r w:rsidR="00B6028C" w:rsidRPr="00B6028C">
        <w:rPr>
          <w:rFonts w:ascii="Arial Narrow" w:hAnsi="Arial Narrow"/>
        </w:rPr>
        <w:tab/>
      </w:r>
    </w:p>
    <w:p w14:paraId="71740C84" w14:textId="77777777" w:rsidR="002535A8" w:rsidRPr="00B6028C" w:rsidRDefault="00FD0222" w:rsidP="006A4CD8">
      <w:pPr>
        <w:rPr>
          <w:rFonts w:ascii="Arial Narrow" w:hAnsi="Arial Narrow" w:cs="Arial"/>
          <w:i/>
        </w:rPr>
      </w:pPr>
      <w:r>
        <w:rPr>
          <w:rFonts w:ascii="Arial Narrow" w:hAnsi="Arial Narrow"/>
        </w:rPr>
        <w:t>Maja Milković</w:t>
      </w:r>
      <w:r w:rsidR="001A1580" w:rsidRPr="00B6028C">
        <w:rPr>
          <w:rFonts w:ascii="Arial Narrow" w:hAnsi="Arial Narrow"/>
        </w:rPr>
        <w:tab/>
      </w:r>
      <w:r w:rsidR="00B6028C" w:rsidRPr="00B6028C">
        <w:rPr>
          <w:rFonts w:ascii="Arial Narrow" w:hAnsi="Arial Narrow"/>
        </w:rPr>
        <w:tab/>
      </w:r>
      <w:r w:rsidR="00B6028C" w:rsidRPr="00B6028C">
        <w:rPr>
          <w:rFonts w:ascii="Arial Narrow" w:hAnsi="Arial Narrow"/>
        </w:rPr>
        <w:tab/>
      </w:r>
      <w:r w:rsidR="00B6028C" w:rsidRPr="00B6028C">
        <w:rPr>
          <w:rFonts w:ascii="Arial Narrow" w:hAnsi="Arial Narrow"/>
        </w:rPr>
        <w:tab/>
      </w:r>
      <w:r w:rsidR="00B6028C" w:rsidRPr="00B6028C">
        <w:rPr>
          <w:rFonts w:ascii="Arial Narrow" w:hAnsi="Arial Narrow"/>
        </w:rPr>
        <w:tab/>
      </w:r>
      <w:r w:rsidR="00186E4B">
        <w:rPr>
          <w:rFonts w:ascii="Arial Narrow" w:hAnsi="Arial Narrow"/>
        </w:rPr>
        <w:t xml:space="preserve">             </w:t>
      </w:r>
      <w:r w:rsidR="00B6028C" w:rsidRPr="00B6028C">
        <w:rPr>
          <w:rFonts w:ascii="Arial Narrow" w:hAnsi="Arial Narrow"/>
        </w:rPr>
        <w:tab/>
      </w:r>
      <w:r w:rsidR="00204152">
        <w:rPr>
          <w:rFonts w:ascii="Arial Narrow" w:hAnsi="Arial Narrow"/>
        </w:rPr>
        <w:t>mr</w:t>
      </w:r>
      <w:r w:rsidR="00663DF6">
        <w:rPr>
          <w:rFonts w:ascii="Arial Narrow" w:hAnsi="Arial Narrow"/>
        </w:rPr>
        <w:t xml:space="preserve">.sc. </w:t>
      </w:r>
      <w:r w:rsidR="004D4D12" w:rsidRPr="00B6028C">
        <w:rPr>
          <w:rFonts w:ascii="Arial Narrow" w:hAnsi="Arial Narrow"/>
        </w:rPr>
        <w:t>Tamara Plastić</w:t>
      </w:r>
    </w:p>
    <w:sectPr w:rsidR="002535A8" w:rsidRPr="00B6028C" w:rsidSect="002161C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0F6C" w14:textId="77777777" w:rsidR="00FA2001" w:rsidRDefault="00FA2001" w:rsidP="001A1580">
      <w:r>
        <w:separator/>
      </w:r>
    </w:p>
  </w:endnote>
  <w:endnote w:type="continuationSeparator" w:id="0">
    <w:p w14:paraId="1EA7520D" w14:textId="77777777" w:rsidR="00FA2001" w:rsidRDefault="00FA2001" w:rsidP="001A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147474"/>
      <w:docPartObj>
        <w:docPartGallery w:val="Page Numbers (Bottom of Page)"/>
        <w:docPartUnique/>
      </w:docPartObj>
    </w:sdtPr>
    <w:sdtEndPr/>
    <w:sdtContent>
      <w:p w14:paraId="3F3FC3F1" w14:textId="77777777" w:rsidR="0035103D" w:rsidRDefault="00E10021">
        <w:pPr>
          <w:pStyle w:val="Podnoje"/>
          <w:jc w:val="center"/>
        </w:pPr>
        <w:r>
          <w:fldChar w:fldCharType="begin"/>
        </w:r>
        <w:r>
          <w:instrText>PAGE   \* MERGEFORMAT</w:instrText>
        </w:r>
        <w:r>
          <w:fldChar w:fldCharType="separate"/>
        </w:r>
        <w:r w:rsidR="00AD67BF">
          <w:rPr>
            <w:noProof/>
          </w:rPr>
          <w:t>1</w:t>
        </w:r>
        <w:r>
          <w:rPr>
            <w:noProof/>
          </w:rPr>
          <w:fldChar w:fldCharType="end"/>
        </w:r>
      </w:p>
    </w:sdtContent>
  </w:sdt>
  <w:p w14:paraId="0C4CDD14" w14:textId="77777777" w:rsidR="0035103D" w:rsidRDefault="0035103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CE85C" w14:textId="77777777" w:rsidR="00FA2001" w:rsidRDefault="00FA2001" w:rsidP="001A1580">
      <w:r>
        <w:separator/>
      </w:r>
    </w:p>
  </w:footnote>
  <w:footnote w:type="continuationSeparator" w:id="0">
    <w:p w14:paraId="5496C1EC" w14:textId="77777777" w:rsidR="00FA2001" w:rsidRDefault="00FA2001" w:rsidP="001A1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3384"/>
    <w:multiLevelType w:val="hybridMultilevel"/>
    <w:tmpl w:val="3F26E3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606DBB"/>
    <w:multiLevelType w:val="hybridMultilevel"/>
    <w:tmpl w:val="DD8273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184F08"/>
    <w:multiLevelType w:val="hybridMultilevel"/>
    <w:tmpl w:val="9A74EE92"/>
    <w:lvl w:ilvl="0" w:tplc="2738190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15:restartNumberingAfterBreak="0">
    <w:nsid w:val="24B3273B"/>
    <w:multiLevelType w:val="hybridMultilevel"/>
    <w:tmpl w:val="69F08B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7997E1D"/>
    <w:multiLevelType w:val="hybridMultilevel"/>
    <w:tmpl w:val="C31E1008"/>
    <w:lvl w:ilvl="0" w:tplc="79EA763E">
      <w:numFmt w:val="bullet"/>
      <w:lvlText w:val="-"/>
      <w:lvlJc w:val="left"/>
      <w:pPr>
        <w:ind w:left="720" w:hanging="360"/>
      </w:pPr>
      <w:rPr>
        <w:rFonts w:ascii="Arial Narrow" w:eastAsia="Times New Roman" w:hAnsi="Arial Narrow"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30A7FC3"/>
    <w:multiLevelType w:val="hybridMultilevel"/>
    <w:tmpl w:val="54500714"/>
    <w:lvl w:ilvl="0" w:tplc="041A0001">
      <w:start w:val="1"/>
      <w:numFmt w:val="bullet"/>
      <w:lvlText w:val=""/>
      <w:lvlJc w:val="left"/>
      <w:pPr>
        <w:ind w:left="937" w:hanging="360"/>
      </w:pPr>
      <w:rPr>
        <w:rFonts w:ascii="Symbol" w:hAnsi="Symbol" w:hint="default"/>
      </w:rPr>
    </w:lvl>
    <w:lvl w:ilvl="1" w:tplc="041A0003" w:tentative="1">
      <w:start w:val="1"/>
      <w:numFmt w:val="bullet"/>
      <w:lvlText w:val="o"/>
      <w:lvlJc w:val="left"/>
      <w:pPr>
        <w:ind w:left="1657" w:hanging="360"/>
      </w:pPr>
      <w:rPr>
        <w:rFonts w:ascii="Courier New" w:hAnsi="Courier New" w:cs="Courier New" w:hint="default"/>
      </w:rPr>
    </w:lvl>
    <w:lvl w:ilvl="2" w:tplc="041A0005" w:tentative="1">
      <w:start w:val="1"/>
      <w:numFmt w:val="bullet"/>
      <w:lvlText w:val=""/>
      <w:lvlJc w:val="left"/>
      <w:pPr>
        <w:ind w:left="2377" w:hanging="360"/>
      </w:pPr>
      <w:rPr>
        <w:rFonts w:ascii="Wingdings" w:hAnsi="Wingdings" w:hint="default"/>
      </w:rPr>
    </w:lvl>
    <w:lvl w:ilvl="3" w:tplc="041A0001" w:tentative="1">
      <w:start w:val="1"/>
      <w:numFmt w:val="bullet"/>
      <w:lvlText w:val=""/>
      <w:lvlJc w:val="left"/>
      <w:pPr>
        <w:ind w:left="3097" w:hanging="360"/>
      </w:pPr>
      <w:rPr>
        <w:rFonts w:ascii="Symbol" w:hAnsi="Symbol" w:hint="default"/>
      </w:rPr>
    </w:lvl>
    <w:lvl w:ilvl="4" w:tplc="041A0003" w:tentative="1">
      <w:start w:val="1"/>
      <w:numFmt w:val="bullet"/>
      <w:lvlText w:val="o"/>
      <w:lvlJc w:val="left"/>
      <w:pPr>
        <w:ind w:left="3817" w:hanging="360"/>
      </w:pPr>
      <w:rPr>
        <w:rFonts w:ascii="Courier New" w:hAnsi="Courier New" w:cs="Courier New" w:hint="default"/>
      </w:rPr>
    </w:lvl>
    <w:lvl w:ilvl="5" w:tplc="041A0005" w:tentative="1">
      <w:start w:val="1"/>
      <w:numFmt w:val="bullet"/>
      <w:lvlText w:val=""/>
      <w:lvlJc w:val="left"/>
      <w:pPr>
        <w:ind w:left="4537" w:hanging="360"/>
      </w:pPr>
      <w:rPr>
        <w:rFonts w:ascii="Wingdings" w:hAnsi="Wingdings" w:hint="default"/>
      </w:rPr>
    </w:lvl>
    <w:lvl w:ilvl="6" w:tplc="041A0001" w:tentative="1">
      <w:start w:val="1"/>
      <w:numFmt w:val="bullet"/>
      <w:lvlText w:val=""/>
      <w:lvlJc w:val="left"/>
      <w:pPr>
        <w:ind w:left="5257" w:hanging="360"/>
      </w:pPr>
      <w:rPr>
        <w:rFonts w:ascii="Symbol" w:hAnsi="Symbol" w:hint="default"/>
      </w:rPr>
    </w:lvl>
    <w:lvl w:ilvl="7" w:tplc="041A0003" w:tentative="1">
      <w:start w:val="1"/>
      <w:numFmt w:val="bullet"/>
      <w:lvlText w:val="o"/>
      <w:lvlJc w:val="left"/>
      <w:pPr>
        <w:ind w:left="5977" w:hanging="360"/>
      </w:pPr>
      <w:rPr>
        <w:rFonts w:ascii="Courier New" w:hAnsi="Courier New" w:cs="Courier New" w:hint="default"/>
      </w:rPr>
    </w:lvl>
    <w:lvl w:ilvl="8" w:tplc="041A0005" w:tentative="1">
      <w:start w:val="1"/>
      <w:numFmt w:val="bullet"/>
      <w:lvlText w:val=""/>
      <w:lvlJc w:val="left"/>
      <w:pPr>
        <w:ind w:left="6697" w:hanging="360"/>
      </w:pPr>
      <w:rPr>
        <w:rFonts w:ascii="Wingdings" w:hAnsi="Wingdings" w:hint="default"/>
      </w:rPr>
    </w:lvl>
  </w:abstractNum>
  <w:abstractNum w:abstractNumId="6" w15:restartNumberingAfterBreak="0">
    <w:nsid w:val="5B046390"/>
    <w:multiLevelType w:val="hybridMultilevel"/>
    <w:tmpl w:val="F698AA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B226A0"/>
    <w:multiLevelType w:val="hybridMultilevel"/>
    <w:tmpl w:val="6FB039C2"/>
    <w:lvl w:ilvl="0" w:tplc="69CAECC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6A5202C"/>
    <w:multiLevelType w:val="hybridMultilevel"/>
    <w:tmpl w:val="C8F61BC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718E34D4"/>
    <w:multiLevelType w:val="hybridMultilevel"/>
    <w:tmpl w:val="C8F61BC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778751CC"/>
    <w:multiLevelType w:val="hybridMultilevel"/>
    <w:tmpl w:val="F73C3A1A"/>
    <w:lvl w:ilvl="0" w:tplc="82628E8C">
      <w:numFmt w:val="bullet"/>
      <w:lvlText w:val="-"/>
      <w:lvlJc w:val="left"/>
      <w:pPr>
        <w:ind w:left="1080" w:hanging="360"/>
      </w:pPr>
      <w:rPr>
        <w:rFonts w:ascii="Arial Narrow" w:eastAsia="Times New Roman"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7"/>
  </w:num>
  <w:num w:numId="5">
    <w:abstractNumId w:val="4"/>
  </w:num>
  <w:num w:numId="6">
    <w:abstractNumId w:val="0"/>
  </w:num>
  <w:num w:numId="7">
    <w:abstractNumId w:val="1"/>
  </w:num>
  <w:num w:numId="8">
    <w:abstractNumId w:val="2"/>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A8"/>
    <w:rsid w:val="00003C42"/>
    <w:rsid w:val="00007E29"/>
    <w:rsid w:val="00007F09"/>
    <w:rsid w:val="000434D9"/>
    <w:rsid w:val="00085694"/>
    <w:rsid w:val="000921F1"/>
    <w:rsid w:val="000C61FD"/>
    <w:rsid w:val="001030BD"/>
    <w:rsid w:val="001343DF"/>
    <w:rsid w:val="00157862"/>
    <w:rsid w:val="00184F84"/>
    <w:rsid w:val="00186E4B"/>
    <w:rsid w:val="001A1580"/>
    <w:rsid w:val="001E4028"/>
    <w:rsid w:val="00204152"/>
    <w:rsid w:val="0021524C"/>
    <w:rsid w:val="002161CB"/>
    <w:rsid w:val="002535A8"/>
    <w:rsid w:val="00265DE5"/>
    <w:rsid w:val="002702FD"/>
    <w:rsid w:val="00293AFD"/>
    <w:rsid w:val="00297497"/>
    <w:rsid w:val="002A0FB8"/>
    <w:rsid w:val="002B3DF1"/>
    <w:rsid w:val="002B6A17"/>
    <w:rsid w:val="00325F60"/>
    <w:rsid w:val="0035103D"/>
    <w:rsid w:val="00351EE1"/>
    <w:rsid w:val="00352DF9"/>
    <w:rsid w:val="00355B38"/>
    <w:rsid w:val="00390FD0"/>
    <w:rsid w:val="00393A12"/>
    <w:rsid w:val="003D1ED3"/>
    <w:rsid w:val="003E341F"/>
    <w:rsid w:val="003F1D9D"/>
    <w:rsid w:val="00402B31"/>
    <w:rsid w:val="004109F7"/>
    <w:rsid w:val="00417F72"/>
    <w:rsid w:val="00420238"/>
    <w:rsid w:val="00420694"/>
    <w:rsid w:val="0042658F"/>
    <w:rsid w:val="004375B4"/>
    <w:rsid w:val="004467BC"/>
    <w:rsid w:val="00456AF3"/>
    <w:rsid w:val="0046148B"/>
    <w:rsid w:val="00473FA8"/>
    <w:rsid w:val="00482677"/>
    <w:rsid w:val="00485DE1"/>
    <w:rsid w:val="00486811"/>
    <w:rsid w:val="0049026D"/>
    <w:rsid w:val="004976FB"/>
    <w:rsid w:val="00497A26"/>
    <w:rsid w:val="004B105C"/>
    <w:rsid w:val="004B1D65"/>
    <w:rsid w:val="004B65EA"/>
    <w:rsid w:val="004D4D12"/>
    <w:rsid w:val="004E3FDC"/>
    <w:rsid w:val="004E6E7A"/>
    <w:rsid w:val="004F6C29"/>
    <w:rsid w:val="004F6C33"/>
    <w:rsid w:val="005116EC"/>
    <w:rsid w:val="0051727E"/>
    <w:rsid w:val="00522D06"/>
    <w:rsid w:val="0053092E"/>
    <w:rsid w:val="005920E2"/>
    <w:rsid w:val="005B331B"/>
    <w:rsid w:val="005B6764"/>
    <w:rsid w:val="005D1ACC"/>
    <w:rsid w:val="005D3961"/>
    <w:rsid w:val="005D7AD4"/>
    <w:rsid w:val="005E0518"/>
    <w:rsid w:val="005F395E"/>
    <w:rsid w:val="00616C38"/>
    <w:rsid w:val="00627793"/>
    <w:rsid w:val="006447E2"/>
    <w:rsid w:val="0066168A"/>
    <w:rsid w:val="00663DF6"/>
    <w:rsid w:val="0067389D"/>
    <w:rsid w:val="006751DD"/>
    <w:rsid w:val="00676A4F"/>
    <w:rsid w:val="006A4CD8"/>
    <w:rsid w:val="006A4FBA"/>
    <w:rsid w:val="006C0415"/>
    <w:rsid w:val="007137D7"/>
    <w:rsid w:val="0071412B"/>
    <w:rsid w:val="00750FBD"/>
    <w:rsid w:val="00754C56"/>
    <w:rsid w:val="007754BB"/>
    <w:rsid w:val="007842B4"/>
    <w:rsid w:val="00786D33"/>
    <w:rsid w:val="0079030D"/>
    <w:rsid w:val="007A508C"/>
    <w:rsid w:val="007D72DE"/>
    <w:rsid w:val="007E1734"/>
    <w:rsid w:val="007F1020"/>
    <w:rsid w:val="00812559"/>
    <w:rsid w:val="00821ECF"/>
    <w:rsid w:val="008628A6"/>
    <w:rsid w:val="008678FC"/>
    <w:rsid w:val="008B14A6"/>
    <w:rsid w:val="008F3FF8"/>
    <w:rsid w:val="00913ADD"/>
    <w:rsid w:val="00952C13"/>
    <w:rsid w:val="00955153"/>
    <w:rsid w:val="0095563D"/>
    <w:rsid w:val="00963CA2"/>
    <w:rsid w:val="00966AF9"/>
    <w:rsid w:val="009736E0"/>
    <w:rsid w:val="00995BAE"/>
    <w:rsid w:val="009A26DF"/>
    <w:rsid w:val="009A3BA3"/>
    <w:rsid w:val="009B1A04"/>
    <w:rsid w:val="009B3B24"/>
    <w:rsid w:val="009B541B"/>
    <w:rsid w:val="009C11B1"/>
    <w:rsid w:val="00A070FF"/>
    <w:rsid w:val="00A11F99"/>
    <w:rsid w:val="00A2144C"/>
    <w:rsid w:val="00A2758A"/>
    <w:rsid w:val="00A4207A"/>
    <w:rsid w:val="00A47DEF"/>
    <w:rsid w:val="00A615C8"/>
    <w:rsid w:val="00AB061B"/>
    <w:rsid w:val="00AC0198"/>
    <w:rsid w:val="00AD67BF"/>
    <w:rsid w:val="00AF1052"/>
    <w:rsid w:val="00AF33EE"/>
    <w:rsid w:val="00B17DFB"/>
    <w:rsid w:val="00B21715"/>
    <w:rsid w:val="00B27346"/>
    <w:rsid w:val="00B42864"/>
    <w:rsid w:val="00B4313F"/>
    <w:rsid w:val="00B502A4"/>
    <w:rsid w:val="00B6028C"/>
    <w:rsid w:val="00B735A0"/>
    <w:rsid w:val="00B7643B"/>
    <w:rsid w:val="00BB4816"/>
    <w:rsid w:val="00BB4FB4"/>
    <w:rsid w:val="00BB4FF9"/>
    <w:rsid w:val="00BD4E87"/>
    <w:rsid w:val="00BE2322"/>
    <w:rsid w:val="00BE7D9F"/>
    <w:rsid w:val="00C02085"/>
    <w:rsid w:val="00C1308B"/>
    <w:rsid w:val="00C25DB1"/>
    <w:rsid w:val="00C310CD"/>
    <w:rsid w:val="00C318F4"/>
    <w:rsid w:val="00C575EF"/>
    <w:rsid w:val="00C6392C"/>
    <w:rsid w:val="00C650C7"/>
    <w:rsid w:val="00C67833"/>
    <w:rsid w:val="00C8620A"/>
    <w:rsid w:val="00C90711"/>
    <w:rsid w:val="00C9575B"/>
    <w:rsid w:val="00CC1A7B"/>
    <w:rsid w:val="00CF4F05"/>
    <w:rsid w:val="00D115BB"/>
    <w:rsid w:val="00D844B6"/>
    <w:rsid w:val="00DA5A81"/>
    <w:rsid w:val="00DC474D"/>
    <w:rsid w:val="00DD065E"/>
    <w:rsid w:val="00DF7823"/>
    <w:rsid w:val="00E04933"/>
    <w:rsid w:val="00E06210"/>
    <w:rsid w:val="00E06799"/>
    <w:rsid w:val="00E10021"/>
    <w:rsid w:val="00E4580D"/>
    <w:rsid w:val="00E63C98"/>
    <w:rsid w:val="00E70F67"/>
    <w:rsid w:val="00E81F5D"/>
    <w:rsid w:val="00EA5DBF"/>
    <w:rsid w:val="00EB4B6B"/>
    <w:rsid w:val="00EC126A"/>
    <w:rsid w:val="00ED0B0E"/>
    <w:rsid w:val="00ED22B4"/>
    <w:rsid w:val="00F02FEC"/>
    <w:rsid w:val="00F22D66"/>
    <w:rsid w:val="00F27EA1"/>
    <w:rsid w:val="00F505B4"/>
    <w:rsid w:val="00F51C74"/>
    <w:rsid w:val="00F53C54"/>
    <w:rsid w:val="00F54AD6"/>
    <w:rsid w:val="00F60ED4"/>
    <w:rsid w:val="00F64D44"/>
    <w:rsid w:val="00F75CCA"/>
    <w:rsid w:val="00F945C1"/>
    <w:rsid w:val="00FA2001"/>
    <w:rsid w:val="00FB3AC8"/>
    <w:rsid w:val="00FD0222"/>
    <w:rsid w:val="00FD0A93"/>
    <w:rsid w:val="00FF7AA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CE89"/>
  <w15:docId w15:val="{9AF0AED6-3CA3-473B-A449-03970681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A8"/>
    <w:pPr>
      <w:spacing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51EE1"/>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E06210"/>
    <w:pPr>
      <w:autoSpaceDE w:val="0"/>
      <w:autoSpaceDN w:val="0"/>
      <w:adjustRightInd w:val="0"/>
      <w:spacing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BE2322"/>
    <w:pPr>
      <w:jc w:val="both"/>
    </w:pPr>
    <w:rPr>
      <w:sz w:val="28"/>
      <w:lang w:eastAsia="en-US"/>
    </w:rPr>
  </w:style>
  <w:style w:type="character" w:customStyle="1" w:styleId="TijelotekstaChar">
    <w:name w:val="Tijelo teksta Char"/>
    <w:basedOn w:val="Zadanifontodlomka"/>
    <w:link w:val="Tijeloteksta"/>
    <w:semiHidden/>
    <w:rsid w:val="00BE2322"/>
    <w:rPr>
      <w:rFonts w:ascii="Times New Roman" w:eastAsia="Times New Roman" w:hAnsi="Times New Roman" w:cs="Times New Roman"/>
      <w:sz w:val="28"/>
      <w:szCs w:val="24"/>
    </w:rPr>
  </w:style>
  <w:style w:type="paragraph" w:styleId="Tekstbalonia">
    <w:name w:val="Balloon Text"/>
    <w:basedOn w:val="Normal"/>
    <w:link w:val="TekstbaloniaChar"/>
    <w:uiPriority w:val="99"/>
    <w:semiHidden/>
    <w:unhideWhenUsed/>
    <w:rsid w:val="002161C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161CB"/>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1A1580"/>
    <w:pPr>
      <w:tabs>
        <w:tab w:val="center" w:pos="4536"/>
        <w:tab w:val="right" w:pos="9072"/>
      </w:tabs>
    </w:pPr>
  </w:style>
  <w:style w:type="character" w:customStyle="1" w:styleId="ZaglavljeChar">
    <w:name w:val="Zaglavlje Char"/>
    <w:basedOn w:val="Zadanifontodlomka"/>
    <w:link w:val="Zaglavlje"/>
    <w:uiPriority w:val="99"/>
    <w:rsid w:val="001A1580"/>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1A1580"/>
    <w:pPr>
      <w:tabs>
        <w:tab w:val="center" w:pos="4536"/>
        <w:tab w:val="right" w:pos="9072"/>
      </w:tabs>
    </w:pPr>
  </w:style>
  <w:style w:type="character" w:customStyle="1" w:styleId="PodnojeChar">
    <w:name w:val="Podnožje Char"/>
    <w:basedOn w:val="Zadanifontodlomka"/>
    <w:link w:val="Podnoje"/>
    <w:uiPriority w:val="99"/>
    <w:rsid w:val="001A1580"/>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913ADD"/>
    <w:rPr>
      <w:b/>
      <w:bCs/>
    </w:rPr>
  </w:style>
  <w:style w:type="paragraph" w:styleId="StandardWeb">
    <w:name w:val="Normal (Web)"/>
    <w:basedOn w:val="Normal"/>
    <w:uiPriority w:val="99"/>
    <w:unhideWhenUsed/>
    <w:rsid w:val="00913ADD"/>
    <w:pPr>
      <w:spacing w:before="100" w:beforeAutospacing="1" w:after="100" w:afterAutospacing="1"/>
    </w:pPr>
  </w:style>
  <w:style w:type="table" w:styleId="Reetkatablice">
    <w:name w:val="Table Grid"/>
    <w:basedOn w:val="Obinatablica"/>
    <w:uiPriority w:val="59"/>
    <w:unhideWhenUsed/>
    <w:rsid w:val="00F75C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78667">
      <w:bodyDiv w:val="1"/>
      <w:marLeft w:val="0"/>
      <w:marRight w:val="0"/>
      <w:marTop w:val="0"/>
      <w:marBottom w:val="0"/>
      <w:divBdr>
        <w:top w:val="none" w:sz="0" w:space="0" w:color="auto"/>
        <w:left w:val="none" w:sz="0" w:space="0" w:color="auto"/>
        <w:bottom w:val="none" w:sz="0" w:space="0" w:color="auto"/>
        <w:right w:val="none" w:sz="0" w:space="0" w:color="auto"/>
      </w:divBdr>
    </w:div>
    <w:div w:id="204119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691</Words>
  <Characters>3943</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Računalo X</cp:lastModifiedBy>
  <cp:revision>9</cp:revision>
  <cp:lastPrinted>2017-12-08T08:50:00Z</cp:lastPrinted>
  <dcterms:created xsi:type="dcterms:W3CDTF">2025-07-14T08:04:00Z</dcterms:created>
  <dcterms:modified xsi:type="dcterms:W3CDTF">2025-09-03T05:59:00Z</dcterms:modified>
</cp:coreProperties>
</file>