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F8D" w:rsidRDefault="00F92F8D" w:rsidP="00F92F8D">
      <w:pPr>
        <w:spacing w:after="0" w:line="240" w:lineRule="auto"/>
        <w:ind w:hanging="10"/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  <w:t>REPUBLIKA HRVATSKA  </w:t>
      </w:r>
    </w:p>
    <w:p w:rsidR="00F92F8D" w:rsidRDefault="00F92F8D" w:rsidP="00F92F8D">
      <w:pPr>
        <w:spacing w:after="0" w:line="240" w:lineRule="auto"/>
        <w:ind w:hanging="10"/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  <w:t>Klesarska škola</w:t>
      </w:r>
    </w:p>
    <w:p w:rsidR="00F92F8D" w:rsidRDefault="00F92F8D" w:rsidP="00F92F8D">
      <w:pPr>
        <w:spacing w:after="0" w:line="240" w:lineRule="auto"/>
        <w:ind w:hanging="10"/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>Novo riva 4, Pučišća</w:t>
      </w:r>
    </w:p>
    <w:p w:rsidR="00EF0477" w:rsidRDefault="00EF0477" w:rsidP="00F92F8D">
      <w:pPr>
        <w:spacing w:after="0" w:line="240" w:lineRule="auto"/>
        <w:ind w:hanging="10"/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>Puč</w:t>
      </w:r>
      <w:r w:rsidR="009A2255">
        <w:rPr>
          <w:rFonts w:eastAsia="Times New Roman" w:cs="Times New Roman"/>
          <w:color w:val="000000"/>
          <w:sz w:val="24"/>
          <w:szCs w:val="24"/>
          <w:lang w:eastAsia="hr-HR"/>
        </w:rPr>
        <w:t>išća, 24.10.2024.god.</w:t>
      </w:r>
    </w:p>
    <w:p w:rsidR="001E1065" w:rsidRDefault="001E1065" w:rsidP="00F92F8D">
      <w:pPr>
        <w:spacing w:after="0" w:line="240" w:lineRule="auto"/>
        <w:ind w:hanging="10"/>
        <w:rPr>
          <w:rFonts w:eastAsia="Times New Roman" w:cs="Times New Roman"/>
          <w:color w:val="000000"/>
          <w:sz w:val="24"/>
          <w:szCs w:val="24"/>
          <w:lang w:eastAsia="hr-HR"/>
        </w:rPr>
      </w:pPr>
    </w:p>
    <w:p w:rsidR="00F92F8D" w:rsidRDefault="00F92F8D" w:rsidP="00F92F8D">
      <w:pPr>
        <w:spacing w:line="240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Arial"/>
          <w:color w:val="000000"/>
          <w:sz w:val="24"/>
          <w:szCs w:val="24"/>
          <w:lang w:eastAsia="hr-HR"/>
        </w:rPr>
        <w:t>Na temelju članka 107. Zakona o odgoju i obrazovanju u osnovnoj i srednjoj školi („Narodne novine“ broj 87/08., 86/09., 92/10., 105/10.-ispr, 90/11.,5/12., 16/12., 86/12., 94/13., 136/14.-RUSRH, 152/14.,</w:t>
      </w:r>
      <w:r>
        <w:rPr>
          <w:rFonts w:eastAsia="Times New Roman" w:cs="Arial"/>
          <w:b/>
          <w:bCs/>
          <w:color w:val="000000"/>
          <w:sz w:val="24"/>
          <w:szCs w:val="24"/>
          <w:lang w:eastAsia="hr-HR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hr-HR"/>
        </w:rPr>
        <w:t>7/17. i 68/18.,98/19, 64/20, 151/22),  Pravilnika o radu Klesarske škole, te članaka 8. i 9. Pravilnika o postupku zapošljavanja te procjeni i vrednovanju kandidata za zapošljavanje,</w:t>
      </w:r>
      <w:r>
        <w:rPr>
          <w:rFonts w:eastAsia="Times New Roman" w:cs="Arial"/>
          <w:i/>
          <w:iCs/>
          <w:color w:val="000000"/>
          <w:sz w:val="24"/>
          <w:szCs w:val="24"/>
          <w:lang w:eastAsia="hr-HR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hr-HR"/>
        </w:rPr>
        <w:t>ravnateljica KLESARSKE ŠKOLE objavljuje:</w:t>
      </w:r>
    </w:p>
    <w:p w:rsidR="00F92F8D" w:rsidRDefault="00F92F8D" w:rsidP="00F92F8D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F92F8D" w:rsidRDefault="00F92F8D" w:rsidP="00F92F8D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hr-HR"/>
        </w:rPr>
        <w:t>NATJEČAJ</w:t>
      </w:r>
    </w:p>
    <w:p w:rsidR="00F92F8D" w:rsidRDefault="00F92F8D" w:rsidP="00F92F8D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hr-HR"/>
        </w:rPr>
        <w:t>za zasnivanje radnog odnosa</w:t>
      </w:r>
      <w:r>
        <w:rPr>
          <w:rFonts w:eastAsia="Times New Roman" w:cs="Times New Roman"/>
          <w:sz w:val="24"/>
          <w:szCs w:val="24"/>
          <w:lang w:eastAsia="hr-HR"/>
        </w:rPr>
        <w:br/>
      </w:r>
    </w:p>
    <w:p w:rsidR="00F92F8D" w:rsidRDefault="00F92F8D" w:rsidP="00F92F8D">
      <w:pPr>
        <w:numPr>
          <w:ilvl w:val="0"/>
          <w:numId w:val="1"/>
        </w:numPr>
        <w:spacing w:before="280" w:after="0" w:line="240" w:lineRule="auto"/>
        <w:ind w:left="1080"/>
        <w:textAlignment w:val="baseline"/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hr-HR"/>
        </w:rPr>
      </w:pPr>
      <w:r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hr-HR"/>
        </w:rPr>
        <w:t>Nastavnik/ica strukovnog pre</w:t>
      </w:r>
      <w:r w:rsidR="001E1065"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hr-HR"/>
        </w:rPr>
        <w:t>dmeta tehničko crtanje, tehničko crtanje s poznavanjem nacrta i nacrtna geometrija</w:t>
      </w:r>
      <w:r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hr-HR"/>
        </w:rPr>
        <w:t>;  na nepuno, neodređeno radno vrijeme, KLESARSKA ŠKOLA</w:t>
      </w:r>
    </w:p>
    <w:p w:rsidR="00F92F8D" w:rsidRDefault="00F92F8D" w:rsidP="00F92F8D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F92F8D" w:rsidRDefault="00F92F8D" w:rsidP="00F92F8D">
      <w:pPr>
        <w:spacing w:before="280" w:after="280" w:line="240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Arial"/>
          <w:color w:val="000000"/>
          <w:sz w:val="24"/>
          <w:szCs w:val="24"/>
          <w:lang w:eastAsia="hr-HR"/>
        </w:rPr>
        <w:t xml:space="preserve">1 izvršitelj (m/ž) nepuno, </w:t>
      </w:r>
      <w:r w:rsidR="001E1065">
        <w:rPr>
          <w:rFonts w:eastAsia="Times New Roman" w:cs="Arial"/>
          <w:color w:val="000000"/>
          <w:sz w:val="24"/>
          <w:szCs w:val="24"/>
          <w:lang w:eastAsia="hr-HR"/>
        </w:rPr>
        <w:t>neodređeno radno vrijeme od 17</w:t>
      </w:r>
      <w:r w:rsidR="00407928">
        <w:rPr>
          <w:rFonts w:eastAsia="Times New Roman" w:cs="Arial"/>
          <w:color w:val="000000"/>
          <w:sz w:val="24"/>
          <w:szCs w:val="24"/>
          <w:lang w:eastAsia="hr-HR"/>
        </w:rPr>
        <w:t xml:space="preserve"> sati tjedno uz uvjet probnog rada od tri mjeseca</w:t>
      </w:r>
    </w:p>
    <w:p w:rsidR="00F92F8D" w:rsidRDefault="00F92F8D" w:rsidP="00F92F8D">
      <w:pPr>
        <w:spacing w:before="280" w:after="0" w:line="240" w:lineRule="auto"/>
        <w:ind w:hanging="720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Mjesto rada: Pučišća, Klesarska škola</w:t>
      </w:r>
    </w:p>
    <w:p w:rsidR="00F92F8D" w:rsidRDefault="00F92F8D" w:rsidP="00F92F8D">
      <w:pPr>
        <w:spacing w:after="24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F92F8D" w:rsidRDefault="00F92F8D" w:rsidP="00F92F8D">
      <w:pPr>
        <w:spacing w:after="280" w:line="240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Na natječaj se mogu javiti muške i ženske osobe u skladu sa Zakonom o ravnopravnosti spolova (Narodne novine 82/08. i 69/17.)</w:t>
      </w:r>
    </w:p>
    <w:p w:rsidR="00F92F8D" w:rsidRDefault="00F92F8D" w:rsidP="00675B06">
      <w:pPr>
        <w:pStyle w:val="Naslov2"/>
        <w:shd w:val="clear" w:color="auto" w:fill="FFFFFF"/>
        <w:spacing w:before="0" w:line="288" w:lineRule="atLeast"/>
        <w:jc w:val="both"/>
        <w:textAlignment w:val="baseline"/>
        <w:rPr>
          <w:rFonts w:asciiTheme="minorHAnsi" w:eastAsia="Times New Roman" w:hAnsiTheme="minorHAnsi" w:cs="Times New Roman"/>
          <w:b/>
          <w:bCs/>
          <w:color w:val="auto"/>
          <w:sz w:val="24"/>
          <w:szCs w:val="24"/>
          <w:lang w:eastAsia="hr-HR"/>
        </w:rPr>
      </w:pPr>
      <w:r>
        <w:rPr>
          <w:rFonts w:asciiTheme="minorHAnsi" w:eastAsia="Times New Roman" w:hAnsiTheme="minorHAnsi" w:cs="Arial"/>
          <w:color w:val="auto"/>
          <w:sz w:val="24"/>
          <w:szCs w:val="24"/>
          <w:lang w:eastAsia="hr-HR"/>
        </w:rPr>
        <w:t>      Uz opći uvjet za zasnivanje radnog odnosa, sukladno Zakonu o radu, kandidati moraju ispuniti i posebne uvjete-u skladu sa člankom 105. stavkom 2. Zakona o odgoju i obrazovanju u osnovnoj i srednjoj Školi(„Narodne novine“ broj 87/08., 86/09., 92/10., 105/10.-ispr, 90/11.,5/12., 16/12., 86/12., 94/13., 136/14.-RUSRH, 152/14.,</w:t>
      </w:r>
      <w:r>
        <w:rPr>
          <w:rFonts w:asciiTheme="minorHAnsi" w:eastAsia="Times New Roman" w:hAnsiTheme="minorHAnsi" w:cs="Arial"/>
          <w:b/>
          <w:bCs/>
          <w:color w:val="auto"/>
          <w:sz w:val="24"/>
          <w:szCs w:val="24"/>
          <w:lang w:eastAsia="hr-HR"/>
        </w:rPr>
        <w:t xml:space="preserve"> </w:t>
      </w:r>
      <w:r>
        <w:rPr>
          <w:rFonts w:asciiTheme="minorHAnsi" w:eastAsia="Times New Roman" w:hAnsiTheme="minorHAnsi" w:cs="Arial"/>
          <w:color w:val="auto"/>
          <w:sz w:val="24"/>
          <w:szCs w:val="24"/>
          <w:lang w:eastAsia="hr-HR"/>
        </w:rPr>
        <w:t>7/17. i 68/18.,98/19, 64/20, 151/22.)  poznavanje hrvatskog jezika i Iatiničnog  pisma u mjeri koja omogućava izvođenje odgojno-obrazovnog rada i uvjete prema članku 8. Pravilniku o stručnoj spremi i pedagoško-psihološkom obrazovanju nastavnika u srednjem školstvu (Narodne novine broj , 80/99</w:t>
      </w:r>
      <w:r>
        <w:rPr>
          <w:rFonts w:asciiTheme="minorHAnsi" w:eastAsia="Times New Roman" w:hAnsiTheme="minorHAnsi" w:cs="Times New Roman"/>
          <w:color w:val="auto"/>
          <w:sz w:val="24"/>
          <w:szCs w:val="24"/>
          <w:lang w:eastAsia="hr-HR"/>
        </w:rPr>
        <w:t>), te prema</w:t>
      </w:r>
      <w:r>
        <w:rPr>
          <w:rFonts w:asciiTheme="minorHAnsi" w:eastAsia="Times New Roman" w:hAnsiTheme="minorHAnsi" w:cs="Times New Roman"/>
          <w:b/>
          <w:bCs/>
          <w:color w:val="auto"/>
          <w:sz w:val="24"/>
          <w:szCs w:val="24"/>
          <w:lang w:eastAsia="hr-HR"/>
        </w:rPr>
        <w:t xml:space="preserve"> </w:t>
      </w:r>
      <w:r>
        <w:rPr>
          <w:rFonts w:asciiTheme="minorHAnsi" w:eastAsia="Times New Roman" w:hAnsiTheme="minorHAnsi" w:cs="Arial"/>
          <w:bCs/>
          <w:color w:val="auto"/>
          <w:sz w:val="24"/>
          <w:szCs w:val="24"/>
          <w:lang w:eastAsia="hr-HR"/>
        </w:rPr>
        <w:t>Strukovnoga kurikuluma za stjecanje kvalifikacije klesarski tehničar (130824) u obrazovnome sektoru graditeljstvo i geodezija</w:t>
      </w:r>
      <w:r>
        <w:rPr>
          <w:rFonts w:asciiTheme="minorHAnsi" w:eastAsia="Times New Roman" w:hAnsiTheme="minorHAnsi" w:cs="Times New Roman"/>
          <w:color w:val="auto"/>
          <w:sz w:val="24"/>
          <w:szCs w:val="24"/>
          <w:lang w:eastAsia="hr-HR"/>
        </w:rPr>
        <w:t>: </w:t>
      </w:r>
    </w:p>
    <w:p w:rsidR="00F92F8D" w:rsidRDefault="00F92F8D" w:rsidP="00F92F8D">
      <w:pPr>
        <w:spacing w:after="0" w:line="240" w:lineRule="auto"/>
        <w:rPr>
          <w:rFonts w:eastAsia="Times New Roman" w:cs="Arial"/>
          <w:sz w:val="24"/>
          <w:szCs w:val="24"/>
          <w:lang w:eastAsia="hr-HR"/>
        </w:rPr>
      </w:pPr>
    </w:p>
    <w:p w:rsidR="00F92F8D" w:rsidRDefault="00C258EE" w:rsidP="00F92F8D">
      <w:pPr>
        <w:pStyle w:val="uvlaka-3-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i/>
        </w:rPr>
      </w:pPr>
      <w:r>
        <w:rPr>
          <w:rFonts w:ascii="Arial" w:hAnsi="Arial" w:cs="Arial"/>
          <w:i/>
        </w:rPr>
        <w:t>-</w:t>
      </w:r>
      <w:r w:rsidR="00F92F8D">
        <w:rPr>
          <w:rFonts w:asciiTheme="minorHAnsi" w:hAnsiTheme="minorHAnsi" w:cs="Arial"/>
          <w:i/>
        </w:rPr>
        <w:t xml:space="preserve"> diplomirani in</w:t>
      </w:r>
      <w:r w:rsidR="00F92F8D">
        <w:rPr>
          <w:rFonts w:ascii="Calibri" w:hAnsi="Calibri" w:cs="Calibri"/>
          <w:i/>
        </w:rPr>
        <w:t>ž</w:t>
      </w:r>
      <w:r w:rsidR="00AA12D0">
        <w:rPr>
          <w:rFonts w:asciiTheme="minorHAnsi" w:hAnsiTheme="minorHAnsi" w:cs="Arial"/>
          <w:i/>
        </w:rPr>
        <w:t>enjer građevinarstva</w:t>
      </w:r>
    </w:p>
    <w:p w:rsidR="00AA12D0" w:rsidRDefault="00C258EE" w:rsidP="00AA12D0">
      <w:pPr>
        <w:pStyle w:val="uvlaka-3-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i/>
        </w:rPr>
      </w:pPr>
      <w:r>
        <w:rPr>
          <w:rFonts w:ascii="Arial" w:hAnsi="Arial" w:cs="Arial"/>
          <w:i/>
        </w:rPr>
        <w:t>-</w:t>
      </w:r>
      <w:r w:rsidR="00F92F8D">
        <w:rPr>
          <w:rFonts w:asciiTheme="minorHAnsi" w:hAnsiTheme="minorHAnsi" w:cs="Arial"/>
          <w:i/>
        </w:rPr>
        <w:t xml:space="preserve"> magistar in</w:t>
      </w:r>
      <w:r w:rsidR="00F92F8D">
        <w:rPr>
          <w:rFonts w:ascii="Calibri" w:hAnsi="Calibri" w:cs="Calibri"/>
          <w:i/>
        </w:rPr>
        <w:t>ž</w:t>
      </w:r>
      <w:r w:rsidR="00AA12D0">
        <w:rPr>
          <w:rFonts w:asciiTheme="minorHAnsi" w:hAnsiTheme="minorHAnsi" w:cs="Arial"/>
          <w:i/>
        </w:rPr>
        <w:t>enjer građevinarstva</w:t>
      </w:r>
    </w:p>
    <w:p w:rsidR="00F92F8D" w:rsidRDefault="00C258EE" w:rsidP="00F92F8D">
      <w:pPr>
        <w:pStyle w:val="uvlaka-3-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i/>
        </w:rPr>
      </w:pPr>
      <w:r>
        <w:rPr>
          <w:rFonts w:ascii="Arial" w:hAnsi="Arial" w:cs="Arial"/>
          <w:i/>
        </w:rPr>
        <w:t>-</w:t>
      </w:r>
      <w:r>
        <w:rPr>
          <w:rFonts w:asciiTheme="minorHAnsi" w:hAnsiTheme="minorHAnsi" w:cs="Arial"/>
          <w:i/>
        </w:rPr>
        <w:t xml:space="preserve"> stručni specijalist inženjer građevinarstva</w:t>
      </w:r>
    </w:p>
    <w:p w:rsidR="00F92F8D" w:rsidRDefault="00C258EE" w:rsidP="00F92F8D">
      <w:pPr>
        <w:pStyle w:val="uvlaka-3-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i/>
        </w:rPr>
      </w:pPr>
      <w:r>
        <w:rPr>
          <w:rFonts w:ascii="Arial" w:hAnsi="Arial" w:cs="Arial"/>
          <w:i/>
        </w:rPr>
        <w:t>-</w:t>
      </w:r>
      <w:r>
        <w:rPr>
          <w:rFonts w:asciiTheme="minorHAnsi" w:hAnsiTheme="minorHAnsi" w:cs="Arial"/>
          <w:i/>
        </w:rPr>
        <w:t xml:space="preserve"> diplomirani inženjer arhitekture</w:t>
      </w:r>
    </w:p>
    <w:p w:rsidR="00C258EE" w:rsidRDefault="00C258EE" w:rsidP="00C258EE">
      <w:pPr>
        <w:pStyle w:val="uvlaka-3-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- magistar inženjer arhitekture</w:t>
      </w:r>
    </w:p>
    <w:p w:rsidR="00C258EE" w:rsidRDefault="00C258EE" w:rsidP="00C258EE">
      <w:pPr>
        <w:pStyle w:val="uvlaka-3-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- magistar inženjer arhitekture i urbanizma</w:t>
      </w:r>
    </w:p>
    <w:p w:rsidR="00A971C8" w:rsidRDefault="00A971C8" w:rsidP="00C258EE">
      <w:pPr>
        <w:pStyle w:val="uvlaka-3-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-profesor fizike i politehnike (za predmet tehničko crtanje)</w:t>
      </w:r>
    </w:p>
    <w:p w:rsidR="00A971C8" w:rsidRDefault="00A971C8" w:rsidP="00C258EE">
      <w:pPr>
        <w:pStyle w:val="uvlaka-3-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-profesor matematike (za predmet nacrtna geometrija)</w:t>
      </w:r>
    </w:p>
    <w:p w:rsidR="00C258EE" w:rsidRDefault="00C258EE" w:rsidP="00C258EE">
      <w:pPr>
        <w:pStyle w:val="uvlaka-3-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i/>
        </w:rPr>
      </w:pPr>
    </w:p>
    <w:p w:rsidR="00F92F8D" w:rsidRDefault="00F92F8D" w:rsidP="00F92F8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F92F8D" w:rsidRDefault="00F92F8D" w:rsidP="00F92F8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F92F8D" w:rsidRDefault="00F92F8D" w:rsidP="00F92F8D">
      <w:pPr>
        <w:spacing w:before="33" w:after="0" w:line="240" w:lineRule="auto"/>
        <w:ind w:right="652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Arial"/>
          <w:color w:val="000000"/>
          <w:sz w:val="24"/>
          <w:szCs w:val="24"/>
          <w:lang w:eastAsia="hr-HR"/>
        </w:rPr>
        <w:t>Radni odnos u školi ne može zasnovati osoba  za koju postoje zapreke iz članka 106. Zakona o odgoju i obrazovanju u osnovnoj i srednjoj školi.</w:t>
      </w:r>
    </w:p>
    <w:p w:rsidR="00F92F8D" w:rsidRDefault="00F92F8D" w:rsidP="00F92F8D">
      <w:pPr>
        <w:spacing w:before="280"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Arial"/>
          <w:color w:val="000000"/>
          <w:sz w:val="24"/>
          <w:szCs w:val="24"/>
          <w:lang w:eastAsia="hr-HR"/>
        </w:rPr>
        <w:t>U Prijavi je potrebno navesti: </w:t>
      </w:r>
    </w:p>
    <w:p w:rsidR="00F92F8D" w:rsidRDefault="00F92F8D" w:rsidP="00F92F8D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F92F8D" w:rsidRDefault="00F92F8D" w:rsidP="00F92F8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Arial"/>
          <w:color w:val="000000"/>
          <w:sz w:val="24"/>
          <w:szCs w:val="24"/>
          <w:lang w:eastAsia="hr-HR"/>
        </w:rPr>
        <w:t>-navesti radno mjesto za koje se prijavljuje</w:t>
      </w:r>
    </w:p>
    <w:p w:rsidR="00F92F8D" w:rsidRDefault="00F92F8D" w:rsidP="00F92F8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Arial"/>
          <w:color w:val="000000"/>
          <w:sz w:val="24"/>
          <w:szCs w:val="24"/>
          <w:lang w:eastAsia="hr-HR"/>
        </w:rPr>
        <w:t>-navesti osobne podatke: ime i prezime, adresu, broj telefona/mobitela</w:t>
      </w:r>
    </w:p>
    <w:p w:rsidR="00F92F8D" w:rsidRDefault="00F92F8D" w:rsidP="00F92F8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Arial"/>
          <w:color w:val="000000"/>
          <w:sz w:val="24"/>
          <w:szCs w:val="24"/>
          <w:lang w:eastAsia="hr-HR"/>
        </w:rPr>
        <w:t>-e mail adresu ( putem koje će biti dostavljena obavijest  o datumu i vremenu procjene odnosno testiranja)</w:t>
      </w:r>
    </w:p>
    <w:p w:rsidR="00F92F8D" w:rsidRDefault="00F92F8D" w:rsidP="00F92F8D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F92F8D" w:rsidRDefault="00F92F8D" w:rsidP="00F92F8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Arial"/>
          <w:color w:val="000000"/>
          <w:sz w:val="24"/>
          <w:szCs w:val="24"/>
          <w:lang w:eastAsia="hr-HR"/>
        </w:rPr>
        <w:t xml:space="preserve">Uz </w:t>
      </w:r>
      <w:r>
        <w:rPr>
          <w:rFonts w:eastAsia="Times New Roman" w:cs="Arial"/>
          <w:color w:val="FF0000"/>
          <w:sz w:val="24"/>
          <w:szCs w:val="24"/>
          <w:lang w:eastAsia="hr-HR"/>
        </w:rPr>
        <w:t> </w:t>
      </w:r>
      <w:r>
        <w:rPr>
          <w:rFonts w:eastAsia="Times New Roman" w:cs="Arial"/>
          <w:color w:val="000000"/>
          <w:sz w:val="24"/>
          <w:szCs w:val="24"/>
          <w:lang w:eastAsia="hr-HR"/>
        </w:rPr>
        <w:t>prijavu</w:t>
      </w:r>
      <w:r>
        <w:rPr>
          <w:rFonts w:eastAsia="Times New Roman" w:cs="Arial"/>
          <w:color w:val="FF0000"/>
          <w:sz w:val="24"/>
          <w:szCs w:val="24"/>
          <w:lang w:eastAsia="hr-HR"/>
        </w:rPr>
        <w:t xml:space="preserve">  </w:t>
      </w:r>
      <w:r>
        <w:rPr>
          <w:rFonts w:eastAsia="Times New Roman" w:cs="Arial"/>
          <w:color w:val="000000"/>
          <w:sz w:val="24"/>
          <w:szCs w:val="24"/>
          <w:lang w:eastAsia="hr-HR"/>
        </w:rPr>
        <w:t>na natječaj potrebno je priložiti:</w:t>
      </w:r>
    </w:p>
    <w:p w:rsidR="00F92F8D" w:rsidRDefault="00F92F8D" w:rsidP="00F92F8D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br/>
      </w:r>
    </w:p>
    <w:p w:rsidR="00F92F8D" w:rsidRDefault="00F92F8D" w:rsidP="00F92F8D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Arial"/>
          <w:i/>
          <w:iCs/>
          <w:color w:val="000000"/>
          <w:sz w:val="24"/>
          <w:szCs w:val="24"/>
          <w:lang w:eastAsia="hr-HR"/>
        </w:rPr>
      </w:pPr>
      <w:r>
        <w:rPr>
          <w:rFonts w:eastAsia="Times New Roman" w:cs="Arial"/>
          <w:color w:val="000000"/>
          <w:sz w:val="24"/>
          <w:szCs w:val="24"/>
          <w:lang w:eastAsia="hr-HR"/>
        </w:rPr>
        <w:t>životopis i zamolbu</w:t>
      </w:r>
    </w:p>
    <w:p w:rsidR="00F92F8D" w:rsidRDefault="00F92F8D" w:rsidP="00F92F8D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Arial"/>
          <w:i/>
          <w:iCs/>
          <w:color w:val="000000"/>
          <w:sz w:val="24"/>
          <w:szCs w:val="24"/>
          <w:lang w:eastAsia="hr-HR"/>
        </w:rPr>
      </w:pPr>
      <w:r>
        <w:rPr>
          <w:rFonts w:eastAsia="Times New Roman" w:cs="Arial"/>
          <w:color w:val="000000"/>
          <w:sz w:val="24"/>
          <w:szCs w:val="24"/>
          <w:lang w:eastAsia="hr-HR"/>
        </w:rPr>
        <w:t>diplomu, odnosno dokaz o odgovarajućem stupnju obrazovanja</w:t>
      </w:r>
    </w:p>
    <w:p w:rsidR="00F92F8D" w:rsidRDefault="00F92F8D" w:rsidP="00F92F8D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Arial"/>
          <w:i/>
          <w:iCs/>
          <w:color w:val="000000"/>
          <w:sz w:val="24"/>
          <w:szCs w:val="24"/>
          <w:lang w:eastAsia="hr-HR"/>
        </w:rPr>
      </w:pPr>
      <w:r>
        <w:rPr>
          <w:rFonts w:eastAsia="Times New Roman" w:cs="Arial"/>
          <w:color w:val="000000"/>
          <w:sz w:val="24"/>
          <w:szCs w:val="24"/>
          <w:lang w:eastAsia="hr-HR"/>
        </w:rPr>
        <w:t>dokaz o državljanstvu</w:t>
      </w:r>
    </w:p>
    <w:p w:rsidR="00F92F8D" w:rsidRDefault="00F92F8D" w:rsidP="00F92F8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Arial"/>
          <w:i/>
          <w:iCs/>
          <w:color w:val="000000"/>
          <w:sz w:val="24"/>
          <w:szCs w:val="24"/>
          <w:lang w:eastAsia="hr-HR"/>
        </w:rPr>
      </w:pPr>
      <w:r>
        <w:rPr>
          <w:rFonts w:eastAsia="Times New Roman" w:cs="Arial"/>
          <w:color w:val="000000"/>
          <w:sz w:val="24"/>
          <w:szCs w:val="24"/>
          <w:lang w:eastAsia="hr-HR"/>
        </w:rPr>
        <w:t xml:space="preserve">uvjerenje nadležnog suda  da nije pod istragom i da se protiv podnositelja prijave  ne vodi kazneni postupak glede zapreka za zasnivanje radnog odnosa iz članka 106. Zakona o odgoju i obrazovanju u osnovnoj i srednjoj školi ne starije od </w:t>
      </w:r>
      <w:r>
        <w:rPr>
          <w:rFonts w:eastAsia="Times New Roman" w:cs="Arial"/>
          <w:i/>
          <w:iCs/>
          <w:color w:val="000000"/>
          <w:sz w:val="24"/>
          <w:szCs w:val="24"/>
          <w:lang w:eastAsia="hr-HR"/>
        </w:rPr>
        <w:t>30 dana od dana podnošenja prijave.</w:t>
      </w:r>
    </w:p>
    <w:p w:rsidR="00F92F8D" w:rsidRDefault="00F92F8D" w:rsidP="00F92F8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Arial"/>
          <w:i/>
          <w:iCs/>
          <w:color w:val="000000"/>
          <w:sz w:val="24"/>
          <w:szCs w:val="24"/>
          <w:lang w:eastAsia="hr-HR"/>
        </w:rPr>
      </w:pPr>
      <w:r>
        <w:rPr>
          <w:rFonts w:eastAsia="Times New Roman" w:cs="Arial"/>
          <w:color w:val="000000"/>
          <w:sz w:val="24"/>
          <w:szCs w:val="24"/>
          <w:lang w:eastAsia="hr-HR"/>
        </w:rPr>
        <w:t>dokaz o stečenim pedagoškim kompetencijama za kandidate koji ih imaju</w:t>
      </w:r>
    </w:p>
    <w:p w:rsidR="00F92F8D" w:rsidRDefault="00F92F8D" w:rsidP="00F92F8D">
      <w:pPr>
        <w:spacing w:after="240" w:line="240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br/>
      </w:r>
    </w:p>
    <w:p w:rsidR="00F92F8D" w:rsidRDefault="00F92F8D" w:rsidP="00A971C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Arial"/>
          <w:color w:val="000000"/>
          <w:sz w:val="24"/>
          <w:szCs w:val="24"/>
          <w:lang w:eastAsia="hr-HR"/>
        </w:rPr>
        <w:t>Navedene isprave odnosno prilozi dostavljaju se u neovjerenoj preslici. </w:t>
      </w:r>
    </w:p>
    <w:p w:rsidR="00F92F8D" w:rsidRDefault="00F92F8D" w:rsidP="00A971C8">
      <w:pPr>
        <w:spacing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Arial"/>
          <w:color w:val="000000"/>
          <w:sz w:val="24"/>
          <w:szCs w:val="24"/>
          <w:lang w:eastAsia="hr-HR"/>
        </w:rPr>
        <w:t>Prije sklapanja ugovora o radu odabrani/a kandidat/kinja dužan/na je sve navedene priloge odnosno isprave dostaviti u izvorniku ili u preslici ovjerenoj od strane javnog bilježnika sukladno Zakonu o javnom bilježništvu  (Narodne novine broj 78/93., 29/94., 162/98., 16/07., 75/09., 120/16., 57/22 )</w:t>
      </w:r>
    </w:p>
    <w:p w:rsidR="00F92F8D" w:rsidRDefault="00F92F8D" w:rsidP="00A971C8">
      <w:pPr>
        <w:spacing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Arial"/>
          <w:color w:val="000000"/>
          <w:sz w:val="24"/>
          <w:szCs w:val="24"/>
          <w:lang w:eastAsia="hr-HR"/>
        </w:rPr>
        <w:t>Kandidati koji ostvaruju pravo prednosti pri zapošljavanju prema posebnom zakonu, trebaju se u prijavi na natječaj pozvati na to pravo i uz prijavu priložiti sve dokaze o ispunjavanju traženih uvjeta iz natječaja te svu propisanu dokumentaciju prema posebnom zakonu</w:t>
      </w:r>
    </w:p>
    <w:p w:rsidR="00F92F8D" w:rsidRDefault="00F92F8D" w:rsidP="00A971C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F92F8D" w:rsidRDefault="00F92F8D" w:rsidP="00A971C8">
      <w:pPr>
        <w:spacing w:before="280" w:after="161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Arial"/>
          <w:color w:val="000000"/>
          <w:sz w:val="24"/>
          <w:szCs w:val="24"/>
          <w:lang w:eastAsia="hr-HR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rFonts w:eastAsia="Times New Roman" w:cs="Arial"/>
          <w:color w:val="231F20"/>
          <w:sz w:val="24"/>
          <w:szCs w:val="24"/>
          <w:lang w:eastAsia="hr-HR"/>
        </w:rPr>
        <w:t xml:space="preserve">članku 48. Zakona o civilnim stradalnicima iz Domovinskog rata (Narodne novine broj  84/21), </w:t>
      </w:r>
      <w:r>
        <w:rPr>
          <w:rFonts w:eastAsia="Times New Roman" w:cs="Arial"/>
          <w:color w:val="000000"/>
          <w:sz w:val="24"/>
          <w:szCs w:val="24"/>
          <w:lang w:eastAsia="hr-HR"/>
        </w:rPr>
        <w:t>dužne su u prijavi na javni natječaj pozvati se na to pravo i uz prijavu priložiti svu propisanu dokumentaciju prema posebnom zakonu, a  imaju prednost u odnosu na ostale kandidate samo pod jednakim uvjetima.</w:t>
      </w:r>
    </w:p>
    <w:p w:rsidR="00F92F8D" w:rsidRDefault="00F92F8D" w:rsidP="00F92F8D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043D7F" w:rsidRDefault="00043D7F" w:rsidP="00F92F8D">
      <w:pPr>
        <w:shd w:val="clear" w:color="auto" w:fill="FFFFFF"/>
        <w:spacing w:after="0" w:line="240" w:lineRule="auto"/>
        <w:rPr>
          <w:rFonts w:eastAsia="Times New Roman" w:cs="Arial"/>
          <w:color w:val="231F20"/>
          <w:sz w:val="24"/>
          <w:szCs w:val="24"/>
          <w:lang w:eastAsia="hr-HR"/>
        </w:rPr>
      </w:pPr>
    </w:p>
    <w:p w:rsidR="00F92F8D" w:rsidRDefault="00F92F8D" w:rsidP="00A971C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bookmarkStart w:id="0" w:name="_GoBack"/>
      <w:bookmarkEnd w:id="0"/>
      <w:r>
        <w:rPr>
          <w:rFonts w:eastAsia="Times New Roman" w:cs="Arial"/>
          <w:color w:val="231F20"/>
          <w:sz w:val="24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  121/17, 98/19, 84/21), uz prijavu na natječaj dužne su priložiti i dokaze propisane člankom 103. stavak 1. Zakona o hrvatskim braniteljima iz Domovinskog rata i članovima njihovih obitelji </w:t>
      </w:r>
    </w:p>
    <w:p w:rsidR="00F92F8D" w:rsidRDefault="00F92F8D" w:rsidP="00A971C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Arial"/>
          <w:color w:val="231F20"/>
          <w:sz w:val="24"/>
          <w:szCs w:val="24"/>
          <w:lang w:eastAsia="hr-HR"/>
        </w:rPr>
        <w:t xml:space="preserve">Poveznica na internetsku stranicu Ministarstva hrvatskih branitelja s popisom dokaza potrebnih za ostvarivanja prava </w:t>
      </w:r>
      <w:r>
        <w:rPr>
          <w:rFonts w:eastAsia="Times New Roman" w:cs="Arial"/>
          <w:color w:val="000000"/>
          <w:sz w:val="24"/>
          <w:szCs w:val="24"/>
          <w:lang w:eastAsia="hr-HR"/>
        </w:rPr>
        <w:t>prednosti:</w:t>
      </w:r>
    </w:p>
    <w:p w:rsidR="00F92F8D" w:rsidRDefault="00207867" w:rsidP="00A971C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hyperlink r:id="rId5" w:history="1">
        <w:r w:rsidR="00F92F8D">
          <w:rPr>
            <w:rStyle w:val="Hiperveza"/>
            <w:rFonts w:eastAsia="Times New Roman" w:cs="Arial"/>
            <w:color w:val="4DB2EC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F92F8D">
        <w:rPr>
          <w:rFonts w:eastAsia="Times New Roman" w:cs="Arial"/>
          <w:color w:val="231F20"/>
          <w:sz w:val="24"/>
          <w:szCs w:val="24"/>
          <w:lang w:eastAsia="hr-HR"/>
        </w:rPr>
        <w:t> </w:t>
      </w:r>
    </w:p>
    <w:p w:rsidR="00F92F8D" w:rsidRDefault="00F92F8D" w:rsidP="00F92F8D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F92F8D" w:rsidRDefault="00F92F8D" w:rsidP="00A971C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Arial"/>
          <w:color w:val="231F20"/>
          <w:sz w:val="24"/>
          <w:szCs w:val="24"/>
          <w:lang w:eastAsia="hr-HR"/>
        </w:rPr>
        <w:t>Osobe koje ostvaruju pravo prednosti pri zapošljavanju u skladu s člankom 48. Zakona o civilnim stradalnicima iz Domovinskog rata (Narodne novine broj  84/21), uz prijavu na natječaj dužne su u prijavi na natječaj pozvati se na to pravo i uz prijavu dostaviti i dokaze iz stavka 1. članka 49. Zakona o civilnim stradalnicima iz Domovinskog rata </w:t>
      </w:r>
    </w:p>
    <w:p w:rsidR="00F92F8D" w:rsidRDefault="00F92F8D" w:rsidP="00A971C8">
      <w:pPr>
        <w:spacing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Arial"/>
          <w:color w:val="231F20"/>
          <w:sz w:val="24"/>
          <w:szCs w:val="24"/>
          <w:lang w:eastAsia="hr-HR"/>
        </w:rPr>
        <w:t xml:space="preserve">Poveznica na internetsku stranicu Ministarstva hrvatskih branitelja s popisom dokaza potrebnih za ostvarivanja prava prednosti: </w:t>
      </w:r>
      <w:hyperlink r:id="rId6" w:history="1">
        <w:r>
          <w:rPr>
            <w:rStyle w:val="Hiperveza"/>
            <w:rFonts w:eastAsia="Times New Roman" w:cs="Arial"/>
            <w:color w:val="4DB2EC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F92F8D" w:rsidRDefault="00F92F8D" w:rsidP="00F92F8D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F92F8D" w:rsidRDefault="00F92F8D" w:rsidP="00F92F8D">
      <w:pPr>
        <w:spacing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Arial"/>
          <w:color w:val="000000"/>
          <w:sz w:val="24"/>
          <w:szCs w:val="24"/>
          <w:lang w:eastAsia="hr-HR"/>
        </w:rPr>
        <w:t>Kandidat/kinja prijavom na natječaj daje privolu za obradu osobnih podataka navedenih u svim dostavljenim prilozima odnosno ispravama za potrebe provedbe javnog natječaja sukladno važećim propisima o zaštiti osobnih podataka</w:t>
      </w:r>
    </w:p>
    <w:p w:rsidR="00F92F8D" w:rsidRDefault="00F92F8D" w:rsidP="00F92F8D">
      <w:pPr>
        <w:spacing w:line="240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Arial"/>
          <w:color w:val="000000"/>
          <w:sz w:val="24"/>
          <w:szCs w:val="24"/>
          <w:lang w:eastAsia="hr-HR"/>
        </w:rPr>
        <w:t>Nepravodobne i nepotpune prijave neće se razmatrati.</w:t>
      </w:r>
    </w:p>
    <w:p w:rsidR="00F92F8D" w:rsidRDefault="00F92F8D" w:rsidP="00F92F8D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F92F8D" w:rsidRDefault="00F92F8D" w:rsidP="00F92F8D">
      <w:pPr>
        <w:spacing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Arial"/>
          <w:color w:val="000000"/>
          <w:sz w:val="24"/>
          <w:szCs w:val="24"/>
          <w:lang w:eastAsia="hr-HR"/>
        </w:rPr>
        <w:t xml:space="preserve">Kandidat/kinja koji/a je pravodobno dostavio/la potpunu prijavu sa svim prilozima odnosno ispravama i ispunjava uvjete natječaja dužan/a je pristupiti procjeni odnosno testiranju prema odredbama </w:t>
      </w:r>
      <w:r>
        <w:rPr>
          <w:rFonts w:eastAsia="Times New Roman" w:cs="Arial"/>
          <w:i/>
          <w:iCs/>
          <w:color w:val="000000"/>
          <w:sz w:val="24"/>
          <w:szCs w:val="24"/>
          <w:lang w:eastAsia="hr-HR"/>
        </w:rPr>
        <w:t>Pravilnika o postupku zapošljavanja te procjeni i vrednovanju kandidata za zapošljavanje.</w:t>
      </w:r>
    </w:p>
    <w:p w:rsidR="00F92F8D" w:rsidRDefault="00F92F8D" w:rsidP="00F92F8D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F92F8D" w:rsidRDefault="00F92F8D" w:rsidP="00F92F8D">
      <w:pPr>
        <w:spacing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Arial"/>
          <w:i/>
          <w:iCs/>
          <w:color w:val="000000"/>
          <w:sz w:val="24"/>
          <w:szCs w:val="24"/>
          <w:lang w:eastAsia="hr-HR"/>
        </w:rPr>
        <w:t>Način procjene odnosno testiranja kandidata te pravni i drugi izvori za pripremu kandidata bit će objavljeni na mrežnoj stranici škole</w:t>
      </w:r>
      <w:r>
        <w:rPr>
          <w:rFonts w:eastAsia="Times New Roman" w:cs="Arial"/>
          <w:color w:val="000000"/>
          <w:sz w:val="24"/>
          <w:szCs w:val="24"/>
          <w:lang w:eastAsia="hr-HR"/>
        </w:rPr>
        <w:t xml:space="preserve"> </w:t>
      </w:r>
      <w:hyperlink r:id="rId7" w:history="1">
        <w:r>
          <w:rPr>
            <w:rStyle w:val="Hiperveza"/>
            <w:rFonts w:eastAsia="Times New Roman" w:cs="Arial"/>
            <w:sz w:val="24"/>
            <w:szCs w:val="24"/>
            <w:lang w:eastAsia="hr-HR"/>
          </w:rPr>
          <w:t>https://klesarskaskola.hr/</w:t>
        </w:r>
      </w:hyperlink>
      <w:r>
        <w:rPr>
          <w:rFonts w:eastAsia="Times New Roman" w:cs="Arial"/>
          <w:color w:val="000000"/>
          <w:sz w:val="24"/>
          <w:szCs w:val="24"/>
          <w:lang w:eastAsia="hr-HR"/>
        </w:rPr>
        <w:t xml:space="preserve"> </w:t>
      </w:r>
      <w:r>
        <w:rPr>
          <w:rFonts w:eastAsia="Times New Roman" w:cs="Arial"/>
          <w:i/>
          <w:iCs/>
          <w:color w:val="000000"/>
          <w:sz w:val="24"/>
          <w:szCs w:val="24"/>
          <w:lang w:eastAsia="hr-HR"/>
        </w:rPr>
        <w:t>najkasnije do isteka roka za podnošenje prijava na natječaj.</w:t>
      </w:r>
    </w:p>
    <w:p w:rsidR="00F92F8D" w:rsidRDefault="00F92F8D" w:rsidP="00F92F8D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F92F8D" w:rsidRDefault="00F92F8D" w:rsidP="00F92F8D">
      <w:pPr>
        <w:spacing w:after="0" w:line="240" w:lineRule="auto"/>
        <w:jc w:val="both"/>
        <w:rPr>
          <w:rFonts w:eastAsia="Times New Roman" w:cs="Arial"/>
          <w:i/>
          <w:iCs/>
          <w:color w:val="000000"/>
          <w:sz w:val="24"/>
          <w:szCs w:val="24"/>
          <w:lang w:eastAsia="hr-HR"/>
        </w:rPr>
      </w:pPr>
      <w:r>
        <w:rPr>
          <w:rFonts w:eastAsia="Times New Roman" w:cs="Arial"/>
          <w:i/>
          <w:iCs/>
          <w:color w:val="000000"/>
          <w:sz w:val="24"/>
          <w:szCs w:val="24"/>
          <w:lang w:eastAsia="hr-HR"/>
        </w:rPr>
        <w:t>Kandidati koji su pravodobno podnijeli potpunu prijavu te ispunjavaju uvjete natječaja obvezni su pristupiti procjeni odnosno testiranju prema odredbama Pravilnika o postupku zapošljavanja-</w:t>
      </w:r>
    </w:p>
    <w:p w:rsidR="00F92F8D" w:rsidRDefault="00207867" w:rsidP="00F92F8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hyperlink r:id="rId8" w:history="1">
        <w:r w:rsidR="00F92F8D">
          <w:rPr>
            <w:rStyle w:val="Hiperveza"/>
            <w:rFonts w:eastAsia="Times New Roman" w:cs="Arial"/>
            <w:i/>
            <w:iCs/>
            <w:sz w:val="24"/>
            <w:szCs w:val="24"/>
            <w:lang w:eastAsia="hr-HR"/>
          </w:rPr>
          <w:t>https://klesarskaskola.hr/wp-content/uploads/2020/07/Pravilnik_o_nacinu_i_postupku_zaposljavanja_te_vrednovanju_kandidata.doc</w:t>
        </w:r>
      </w:hyperlink>
      <w:r w:rsidR="00F92F8D">
        <w:rPr>
          <w:rFonts w:eastAsia="Times New Roman" w:cs="Arial"/>
          <w:i/>
          <w:iCs/>
          <w:color w:val="00B0F0"/>
          <w:sz w:val="24"/>
          <w:szCs w:val="24"/>
          <w:lang w:eastAsia="hr-HR"/>
        </w:rPr>
        <w:t xml:space="preserve">. </w:t>
      </w:r>
      <w:r w:rsidR="00F92F8D">
        <w:rPr>
          <w:rFonts w:eastAsia="Times New Roman" w:cs="Arial"/>
          <w:i/>
          <w:iCs/>
          <w:color w:val="000000"/>
          <w:sz w:val="24"/>
          <w:szCs w:val="24"/>
          <w:lang w:eastAsia="hr-HR"/>
        </w:rPr>
        <w:t>Ako kandidat ne pristupi procjeni, odnosno testiranju smatra se da je odustao od prijave na natječaj.</w:t>
      </w:r>
    </w:p>
    <w:p w:rsidR="00F92F8D" w:rsidRDefault="00F92F8D" w:rsidP="00F92F8D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F92F8D" w:rsidRDefault="00F92F8D" w:rsidP="00F92F8D">
      <w:pPr>
        <w:spacing w:line="240" w:lineRule="auto"/>
        <w:rPr>
          <w:rFonts w:eastAsia="Times New Roman" w:cs="Times New Roman"/>
          <w:sz w:val="24"/>
          <w:szCs w:val="24"/>
          <w:lang w:eastAsia="hr-HR"/>
        </w:rPr>
      </w:pPr>
      <w:r w:rsidRPr="00A971C8">
        <w:rPr>
          <w:rFonts w:eastAsia="Times New Roman" w:cs="Arial"/>
          <w:b/>
          <w:color w:val="000000"/>
          <w:sz w:val="24"/>
          <w:szCs w:val="24"/>
          <w:lang w:eastAsia="hr-HR"/>
        </w:rPr>
        <w:lastRenderedPageBreak/>
        <w:t>Rok za podnošenje prijave na natječaj je osam dana</w:t>
      </w:r>
      <w:r>
        <w:rPr>
          <w:rFonts w:eastAsia="Times New Roman" w:cs="Arial"/>
          <w:color w:val="000000"/>
          <w:sz w:val="24"/>
          <w:szCs w:val="24"/>
          <w:lang w:eastAsia="hr-HR"/>
        </w:rPr>
        <w:t xml:space="preserve"> od dana objave natječaja na mrežnoj stranici i oglasnoj ploči Škole, te mrežnim stranicama i oglasnim pločama Hrvatskog zavoda za zapošljavanje.</w:t>
      </w:r>
    </w:p>
    <w:p w:rsidR="00F92F8D" w:rsidRDefault="00F92F8D" w:rsidP="00A971C8">
      <w:pPr>
        <w:spacing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Arial"/>
          <w:color w:val="FF0000"/>
          <w:sz w:val="24"/>
          <w:szCs w:val="24"/>
          <w:lang w:eastAsia="hr-HR"/>
        </w:rPr>
        <w:t> </w:t>
      </w:r>
      <w:r>
        <w:rPr>
          <w:rFonts w:eastAsia="Times New Roman" w:cs="Arial"/>
          <w:color w:val="000000"/>
          <w:sz w:val="24"/>
          <w:szCs w:val="24"/>
          <w:lang w:eastAsia="hr-HR"/>
        </w:rPr>
        <w:t>Prijave na natječaj dostavljaju se neposredno ili zemaljskom poštom na adresu Klesarska škola, Novo riva 4, 21412 Pučišća, otok Brač, s naznakom „za natječaj-nastavnik stručnih predmeta“</w:t>
      </w:r>
    </w:p>
    <w:p w:rsidR="00F92F8D" w:rsidRDefault="00F92F8D" w:rsidP="00F92F8D">
      <w:pPr>
        <w:spacing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Arial"/>
          <w:color w:val="000000"/>
          <w:sz w:val="24"/>
          <w:szCs w:val="24"/>
          <w:lang w:eastAsia="hr-HR"/>
        </w:rPr>
        <w:t>Kandidat/kinja prijavljen/na na natječaj bit će obaviješten/na putem mrežne stranice školske ustanove</w:t>
      </w:r>
      <w:r>
        <w:rPr>
          <w:rFonts w:eastAsia="Times New Roman" w:cs="Arial"/>
          <w:i/>
          <w:iCs/>
          <w:color w:val="323E4F"/>
          <w:sz w:val="24"/>
          <w:szCs w:val="24"/>
          <w:lang w:eastAsia="hr-HR"/>
        </w:rPr>
        <w:t> </w:t>
      </w:r>
      <w:hyperlink r:id="rId9" w:history="1">
        <w:r>
          <w:rPr>
            <w:rStyle w:val="Hiperveza"/>
            <w:rFonts w:eastAsia="Times New Roman" w:cs="Arial"/>
            <w:sz w:val="24"/>
            <w:szCs w:val="24"/>
            <w:lang w:eastAsia="hr-HR"/>
          </w:rPr>
          <w:t>https://klesarskaskola.hr/</w:t>
        </w:r>
      </w:hyperlink>
      <w:r>
        <w:rPr>
          <w:rFonts w:eastAsia="Times New Roman" w:cs="Arial"/>
          <w:i/>
          <w:iCs/>
          <w:color w:val="323E4F"/>
          <w:sz w:val="24"/>
          <w:szCs w:val="24"/>
          <w:lang w:eastAsia="hr-HR"/>
        </w:rPr>
        <w:t> </w:t>
      </w:r>
      <w:r>
        <w:rPr>
          <w:rFonts w:eastAsia="Times New Roman" w:cs="Arial"/>
          <w:color w:val="000000"/>
          <w:sz w:val="24"/>
          <w:szCs w:val="24"/>
          <w:lang w:eastAsia="hr-HR"/>
        </w:rPr>
        <w:t>najkasnije u roku od 15</w:t>
      </w:r>
      <w:r>
        <w:rPr>
          <w:rFonts w:eastAsia="Times New Roman" w:cs="Arial"/>
          <w:color w:val="00B0F0"/>
          <w:sz w:val="24"/>
          <w:szCs w:val="24"/>
          <w:lang w:eastAsia="hr-HR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hr-HR"/>
        </w:rPr>
        <w:t>dana od dana sklapanja ugovora o radu s odabranim/om kandidatom/kinjom. U slučaju da se na natječaj prijave kandidati/kinje koji se pozivaju na pravo prednosti pri zapošljavanju prema posebnom zakonu, svi će kandidati biti obaviješteni i prema članku 23. Pravilnika.</w:t>
      </w:r>
    </w:p>
    <w:p w:rsidR="00F92F8D" w:rsidRDefault="00F92F8D" w:rsidP="00F92F8D">
      <w:pPr>
        <w:spacing w:after="240" w:line="240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br/>
      </w:r>
    </w:p>
    <w:p w:rsidR="00F92F8D" w:rsidRDefault="00F92F8D" w:rsidP="00F92F8D">
      <w:pPr>
        <w:spacing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Arial"/>
          <w:color w:val="000000"/>
          <w:sz w:val="24"/>
          <w:szCs w:val="24"/>
          <w:lang w:eastAsia="hr-HR"/>
        </w:rPr>
        <w:t>Ravnateljica Klesarske škole</w:t>
      </w:r>
    </w:p>
    <w:p w:rsidR="00F92F8D" w:rsidRDefault="00F92F8D" w:rsidP="00F92F8D">
      <w:pPr>
        <w:spacing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Arial"/>
          <w:color w:val="000000"/>
          <w:sz w:val="24"/>
          <w:szCs w:val="24"/>
          <w:lang w:eastAsia="hr-HR"/>
        </w:rPr>
        <w:t>__________________________ </w:t>
      </w:r>
    </w:p>
    <w:p w:rsidR="00F92F8D" w:rsidRDefault="00F92F8D" w:rsidP="00F92F8D">
      <w:pPr>
        <w:spacing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Arial"/>
          <w:color w:val="000000"/>
          <w:sz w:val="24"/>
          <w:szCs w:val="24"/>
          <w:lang w:eastAsia="hr-HR"/>
        </w:rPr>
        <w:t>          Tamara Plastić</w:t>
      </w:r>
    </w:p>
    <w:p w:rsidR="00F92F8D" w:rsidRDefault="00F92F8D" w:rsidP="00F92F8D">
      <w:pPr>
        <w:rPr>
          <w:sz w:val="24"/>
          <w:szCs w:val="24"/>
        </w:rPr>
      </w:pPr>
    </w:p>
    <w:p w:rsidR="00F92F8D" w:rsidRDefault="00F92F8D" w:rsidP="00F92F8D">
      <w:pPr>
        <w:rPr>
          <w:sz w:val="24"/>
          <w:szCs w:val="24"/>
        </w:rPr>
      </w:pPr>
    </w:p>
    <w:p w:rsidR="006A7727" w:rsidRDefault="006A7727"/>
    <w:sectPr w:rsidR="006A7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5DF4"/>
    <w:multiLevelType w:val="hybridMultilevel"/>
    <w:tmpl w:val="F58CB8F6"/>
    <w:lvl w:ilvl="0" w:tplc="041A0005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183C6876"/>
    <w:multiLevelType w:val="hybridMultilevel"/>
    <w:tmpl w:val="7F322720"/>
    <w:lvl w:ilvl="0" w:tplc="041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5CE7FAB"/>
    <w:multiLevelType w:val="multilevel"/>
    <w:tmpl w:val="36E2D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B027E3"/>
    <w:multiLevelType w:val="hybridMultilevel"/>
    <w:tmpl w:val="CD1C60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8D"/>
    <w:rsid w:val="00043D7F"/>
    <w:rsid w:val="001E1065"/>
    <w:rsid w:val="00207867"/>
    <w:rsid w:val="00407928"/>
    <w:rsid w:val="00675B06"/>
    <w:rsid w:val="006A7727"/>
    <w:rsid w:val="009A2255"/>
    <w:rsid w:val="00A971C8"/>
    <w:rsid w:val="00AA12D0"/>
    <w:rsid w:val="00C258EE"/>
    <w:rsid w:val="00EF0477"/>
    <w:rsid w:val="00F92F8D"/>
    <w:rsid w:val="00FE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7162"/>
  <w15:chartTrackingRefBased/>
  <w15:docId w15:val="{F3D5B845-611B-4341-BFA8-D36E1267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F8D"/>
    <w:pPr>
      <w:spacing w:line="256" w:lineRule="auto"/>
    </w:p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92F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sid w:val="00F92F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eza">
    <w:name w:val="Hyperlink"/>
    <w:basedOn w:val="Zadanifontodlomka"/>
    <w:uiPriority w:val="99"/>
    <w:semiHidden/>
    <w:unhideWhenUsed/>
    <w:rsid w:val="00F92F8D"/>
    <w:rPr>
      <w:color w:val="0563C1" w:themeColor="hyperlink"/>
      <w:u w:val="single"/>
    </w:rPr>
  </w:style>
  <w:style w:type="paragraph" w:customStyle="1" w:styleId="uvlaka-3-5">
    <w:name w:val="uvlaka-3-5"/>
    <w:basedOn w:val="Normal"/>
    <w:rsid w:val="00F92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9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esarskaskola.hr/wp-content/uploads/2020/07/Pravilnik_o_nacinu_i_postupku_zaposljavanja_te_vrednovanju_kandidata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lesarskaskol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lesarskaskola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18</cp:revision>
  <dcterms:created xsi:type="dcterms:W3CDTF">2024-10-23T08:09:00Z</dcterms:created>
  <dcterms:modified xsi:type="dcterms:W3CDTF">2024-10-24T10:14:00Z</dcterms:modified>
</cp:coreProperties>
</file>