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5B" w:rsidRDefault="0063075B">
      <w:pPr>
        <w:jc w:val="both"/>
        <w:rPr>
          <w:rFonts w:ascii="Times New Roman" w:hAnsi="Times New Roman" w:cs="Times New Roman"/>
        </w:rPr>
      </w:pPr>
    </w:p>
    <w:p w:rsidR="0063075B" w:rsidRDefault="0063075B">
      <w:pPr>
        <w:rPr>
          <w:rFonts w:ascii="Verdana" w:eastAsia="Verdana" w:hAnsi="Verdana" w:cs="Verdana"/>
          <w:smallCaps/>
          <w:sz w:val="28"/>
          <w:szCs w:val="28"/>
        </w:rPr>
      </w:pPr>
    </w:p>
    <w:p w:rsidR="0063075B" w:rsidRDefault="0007709E">
      <w:pPr>
        <w:jc w:val="center"/>
        <w:rPr>
          <w:rFonts w:ascii="Verdana" w:eastAsia="Verdana" w:hAnsi="Verdana" w:cs="Verdana"/>
          <w:smallCaps/>
          <w:sz w:val="28"/>
          <w:szCs w:val="28"/>
        </w:rPr>
      </w:pPr>
      <w:r>
        <w:rPr>
          <w:rFonts w:ascii="Verdana" w:eastAsia="Verdana" w:hAnsi="Verdana" w:cs="Verdana"/>
          <w:smallCaps/>
          <w:sz w:val="28"/>
          <w:szCs w:val="28"/>
        </w:rPr>
        <w:t>UČENIČKI DOM KLESARSKE ŠKOLE</w:t>
      </w:r>
    </w:p>
    <w:p w:rsidR="0063075B" w:rsidRDefault="0007709E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 w:val="0"/>
          <w:sz w:val="28"/>
          <w:szCs w:val="28"/>
        </w:rPr>
        <w:t>r a s p i s u j e</w:t>
      </w:r>
    </w:p>
    <w:p w:rsidR="0063075B" w:rsidRDefault="0007709E">
      <w:pPr>
        <w:pStyle w:val="Naslov1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 A T J E Č A J</w:t>
      </w:r>
    </w:p>
    <w:p w:rsidR="0063075B" w:rsidRDefault="0007709E">
      <w:pPr>
        <w:pStyle w:val="Naslov1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 w:val="0"/>
          <w:sz w:val="28"/>
          <w:szCs w:val="28"/>
        </w:rPr>
        <w:t>za prijam redovnih učenika u Učenički dom Klesarske škole u</w:t>
      </w:r>
    </w:p>
    <w:p w:rsidR="0063075B" w:rsidRDefault="0007709E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 w:val="0"/>
          <w:sz w:val="28"/>
          <w:szCs w:val="28"/>
        </w:rPr>
        <w:t>školskoj godini</w:t>
      </w:r>
      <w:r>
        <w:rPr>
          <w:rFonts w:ascii="Verdana" w:eastAsia="Verdana" w:hAnsi="Verdana" w:cs="Verdana"/>
          <w:sz w:val="28"/>
          <w:szCs w:val="28"/>
        </w:rPr>
        <w:t xml:space="preserve"> 2022. / 2023</w:t>
      </w:r>
      <w:r>
        <w:rPr>
          <w:rFonts w:ascii="Verdana" w:eastAsia="Verdana" w:hAnsi="Verdana" w:cs="Verdana"/>
          <w:sz w:val="28"/>
          <w:szCs w:val="28"/>
        </w:rPr>
        <w:t>.</w:t>
      </w:r>
    </w:p>
    <w:p w:rsidR="0063075B" w:rsidRDefault="0063075B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63075B" w:rsidRDefault="0063075B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63075B" w:rsidRDefault="0063075B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63075B" w:rsidRDefault="0007709E">
      <w:pPr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z w:val="22"/>
          <w:szCs w:val="22"/>
        </w:rPr>
        <w:t>OPĆE  ODREDBE</w:t>
      </w:r>
      <w:proofErr w:type="gramEnd"/>
      <w:r>
        <w:rPr>
          <w:rFonts w:ascii="Verdana" w:eastAsia="Verdana" w:hAnsi="Verdana" w:cs="Verdana"/>
          <w:sz w:val="22"/>
          <w:szCs w:val="22"/>
        </w:rPr>
        <w:t>:</w:t>
      </w:r>
    </w:p>
    <w:p w:rsidR="0063075B" w:rsidRDefault="0063075B">
      <w:pPr>
        <w:rPr>
          <w:rFonts w:ascii="Verdana" w:eastAsia="Verdana" w:hAnsi="Verdana" w:cs="Verdana"/>
          <w:sz w:val="22"/>
          <w:szCs w:val="22"/>
        </w:rPr>
      </w:pPr>
    </w:p>
    <w:p w:rsidR="0063075B" w:rsidRDefault="0007709E">
      <w:pPr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         -   broj slobodnih mjesta </w:t>
      </w:r>
      <w:r>
        <w:rPr>
          <w:rFonts w:ascii="Verdana" w:eastAsia="Verdana" w:hAnsi="Verdana" w:cs="Verdana"/>
          <w:sz w:val="22"/>
          <w:szCs w:val="22"/>
        </w:rPr>
        <w:t xml:space="preserve">57, 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od </w:t>
      </w:r>
      <w:proofErr w:type="gramStart"/>
      <w:r>
        <w:rPr>
          <w:rFonts w:ascii="Verdana" w:eastAsia="Verdana" w:hAnsi="Verdana" w:cs="Verdana"/>
          <w:b w:val="0"/>
          <w:sz w:val="22"/>
          <w:szCs w:val="22"/>
        </w:rPr>
        <w:t>toga</w:t>
      </w:r>
      <w:r>
        <w:rPr>
          <w:rFonts w:ascii="Verdana" w:eastAsia="Verdana" w:hAnsi="Verdana" w:cs="Verdana"/>
          <w:sz w:val="22"/>
          <w:szCs w:val="22"/>
        </w:rPr>
        <w:t xml:space="preserve">  49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 w:val="0"/>
          <w:sz w:val="22"/>
          <w:szCs w:val="22"/>
        </w:rPr>
        <w:t>učenika</w:t>
      </w:r>
      <w:r>
        <w:rPr>
          <w:rFonts w:ascii="Verdana" w:eastAsia="Verdana" w:hAnsi="Verdana" w:cs="Verdana"/>
          <w:sz w:val="22"/>
          <w:szCs w:val="22"/>
        </w:rPr>
        <w:t xml:space="preserve">  i 8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 w:val="0"/>
          <w:sz w:val="22"/>
          <w:szCs w:val="22"/>
        </w:rPr>
        <w:t>učenica</w:t>
      </w:r>
    </w:p>
    <w:p w:rsidR="0063075B" w:rsidRDefault="0063075B">
      <w:pPr>
        <w:rPr>
          <w:rFonts w:ascii="Verdana" w:eastAsia="Verdana" w:hAnsi="Verdana" w:cs="Verdana"/>
          <w:b w:val="0"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b w:val="0"/>
          <w:sz w:val="22"/>
          <w:szCs w:val="22"/>
        </w:rPr>
      </w:pPr>
    </w:p>
    <w:p w:rsidR="0063075B" w:rsidRDefault="0007709E">
      <w:pPr>
        <w:numPr>
          <w:ilvl w:val="0"/>
          <w:numId w:val="4"/>
        </w:numPr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Uslugama odgojnih aktivnosti, smještaja i prehrane učeničkog doma u šk.god. 2022./2023</w:t>
      </w:r>
      <w:r>
        <w:rPr>
          <w:rFonts w:ascii="Verdana" w:eastAsia="Verdana" w:hAnsi="Verdana" w:cs="Verdana"/>
          <w:i/>
          <w:sz w:val="22"/>
          <w:szCs w:val="22"/>
        </w:rPr>
        <w:t>. mogu se koristiti:</w:t>
      </w:r>
    </w:p>
    <w:p w:rsidR="0063075B" w:rsidRDefault="0063075B">
      <w:pPr>
        <w:ind w:left="225"/>
        <w:rPr>
          <w:rFonts w:ascii="Verdana" w:eastAsia="Verdana" w:hAnsi="Verdana" w:cs="Verdana"/>
          <w:i/>
          <w:sz w:val="22"/>
          <w:szCs w:val="22"/>
        </w:rPr>
      </w:pPr>
    </w:p>
    <w:p w:rsidR="0063075B" w:rsidRDefault="0007709E">
      <w:pPr>
        <w:numPr>
          <w:ilvl w:val="0"/>
          <w:numId w:val="2"/>
        </w:numPr>
        <w:spacing w:line="276" w:lineRule="auto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redovni učenici srednjih škola u Republici Hrvatskoj koji se školuju izvan mjesta stalnog boravka i koji su hrvatski državljani,</w:t>
      </w:r>
    </w:p>
    <w:p w:rsidR="0063075B" w:rsidRDefault="0007709E">
      <w:pPr>
        <w:numPr>
          <w:ilvl w:val="0"/>
          <w:numId w:val="2"/>
        </w:numPr>
        <w:spacing w:line="276" w:lineRule="auto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Hrvati iz drugih država</w:t>
      </w:r>
    </w:p>
    <w:p w:rsidR="0063075B" w:rsidRDefault="0007709E">
      <w:pPr>
        <w:numPr>
          <w:ilvl w:val="0"/>
          <w:numId w:val="2"/>
        </w:numPr>
        <w:spacing w:line="276" w:lineRule="auto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djeca državljana iz država članica Europske unije</w:t>
      </w:r>
    </w:p>
    <w:p w:rsidR="0063075B" w:rsidRDefault="0007709E">
      <w:pPr>
        <w:numPr>
          <w:ilvl w:val="0"/>
          <w:numId w:val="2"/>
        </w:numPr>
        <w:spacing w:line="276" w:lineRule="auto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strani državljani iz zemalja izvan Europske unije ako imaju reguliran status boravka sukladno zakonu, uz suglasnost osnivača</w:t>
      </w:r>
    </w:p>
    <w:p w:rsidR="0063075B" w:rsidRDefault="0007709E">
      <w:pPr>
        <w:numPr>
          <w:ilvl w:val="0"/>
          <w:numId w:val="2"/>
        </w:numPr>
        <w:spacing w:line="276" w:lineRule="auto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na nepopunjena mjesta učenički dom može primiti i student</w:t>
      </w:r>
      <w:r>
        <w:rPr>
          <w:rFonts w:ascii="Verdana" w:eastAsia="Verdana" w:hAnsi="Verdana" w:cs="Verdana"/>
          <w:b w:val="0"/>
          <w:sz w:val="22"/>
          <w:szCs w:val="22"/>
        </w:rPr>
        <w:t>e hrvatskih visokih učilišta koji su hrvatski državljani ili Hrvati iz drugih država, isključivo s liste prvenstva koju utvrdi studentski centar</w:t>
      </w:r>
    </w:p>
    <w:p w:rsidR="0063075B" w:rsidRDefault="0063075B">
      <w:pPr>
        <w:rPr>
          <w:rFonts w:ascii="Verdana" w:eastAsia="Verdana" w:hAnsi="Verdana" w:cs="Verdana"/>
          <w:sz w:val="22"/>
          <w:szCs w:val="22"/>
        </w:rPr>
      </w:pPr>
    </w:p>
    <w:p w:rsidR="0063075B" w:rsidRDefault="0007709E">
      <w:pPr>
        <w:numPr>
          <w:ilvl w:val="0"/>
          <w:numId w:val="6"/>
        </w:numPr>
        <w:spacing w:line="276" w:lineRule="auto"/>
        <w:rPr>
          <w:rFonts w:ascii="Verdana" w:eastAsia="Verdana" w:hAnsi="Verdana" w:cs="Verdana"/>
          <w:b w:val="0"/>
          <w:i/>
          <w:sz w:val="22"/>
          <w:szCs w:val="22"/>
        </w:rPr>
      </w:pPr>
      <w:r>
        <w:rPr>
          <w:rFonts w:ascii="Verdana" w:eastAsia="Verdana" w:hAnsi="Verdana" w:cs="Verdana"/>
          <w:b w:val="0"/>
          <w:i/>
          <w:sz w:val="22"/>
          <w:szCs w:val="22"/>
        </w:rPr>
        <w:t>Učenici se prijavljuju i upisuju u učenički dom u školskoj godini 2022. /2023</w:t>
      </w:r>
      <w:r>
        <w:rPr>
          <w:rFonts w:ascii="Verdana" w:eastAsia="Verdana" w:hAnsi="Verdana" w:cs="Verdana"/>
          <w:b w:val="0"/>
          <w:i/>
          <w:sz w:val="22"/>
          <w:szCs w:val="22"/>
        </w:rPr>
        <w:t>. elektroničkim načinom preko mrež</w:t>
      </w:r>
      <w:r>
        <w:rPr>
          <w:rFonts w:ascii="Verdana" w:eastAsia="Verdana" w:hAnsi="Verdana" w:cs="Verdana"/>
          <w:b w:val="0"/>
          <w:i/>
          <w:sz w:val="22"/>
          <w:szCs w:val="22"/>
        </w:rPr>
        <w:t>ne stranice Informacijskog sustava prijava i upisa u učenički dom (u daljnjem tekstu: ISPUUD) domovi.e-upisi.hr, a na temelju natječaja za upis koji raspisuju i objavljuju učenički domovi.</w:t>
      </w:r>
    </w:p>
    <w:p w:rsidR="0063075B" w:rsidRDefault="0063075B">
      <w:pPr>
        <w:spacing w:line="276" w:lineRule="auto"/>
        <w:rPr>
          <w:rFonts w:ascii="Verdana" w:eastAsia="Verdana" w:hAnsi="Verdana" w:cs="Verdana"/>
          <w:b w:val="0"/>
          <w:i/>
          <w:sz w:val="22"/>
          <w:szCs w:val="22"/>
        </w:rPr>
      </w:pPr>
    </w:p>
    <w:p w:rsidR="0063075B" w:rsidRDefault="0007709E">
      <w:pPr>
        <w:numPr>
          <w:ilvl w:val="0"/>
          <w:numId w:val="6"/>
        </w:numPr>
        <w:spacing w:line="276" w:lineRule="auto"/>
        <w:rPr>
          <w:rFonts w:ascii="Verdana" w:eastAsia="Verdana" w:hAnsi="Verdana" w:cs="Verdana"/>
          <w:b w:val="0"/>
          <w:i/>
          <w:sz w:val="22"/>
          <w:szCs w:val="22"/>
        </w:rPr>
      </w:pPr>
      <w:r>
        <w:rPr>
          <w:rFonts w:ascii="Verdana" w:eastAsia="Verdana" w:hAnsi="Verdana" w:cs="Verdana"/>
          <w:b w:val="0"/>
          <w:i/>
          <w:sz w:val="22"/>
          <w:szCs w:val="22"/>
        </w:rPr>
        <w:t>U svakome upisnom roku kandidat može prijaviti najviše četiri (4) odabira učeničkih domova.</w:t>
      </w:r>
    </w:p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63075B" w:rsidRDefault="0007709E">
      <w:pPr>
        <w:ind w:left="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Učenici prvih razreda srednje škole prijavljivat će se za prijam i upisivati u učeničke domove u školskoj godini 2022. /2023</w:t>
      </w:r>
      <w:r>
        <w:rPr>
          <w:rFonts w:ascii="Verdana" w:eastAsia="Verdana" w:hAnsi="Verdana" w:cs="Verdana"/>
          <w:sz w:val="22"/>
          <w:szCs w:val="22"/>
        </w:rPr>
        <w:t>. u ljetnome i jesenskome upisnom roku.</w:t>
      </w:r>
    </w:p>
    <w:p w:rsidR="0063075B" w:rsidRDefault="0063075B">
      <w:pPr>
        <w:rPr>
          <w:rFonts w:ascii="Verdana" w:eastAsia="Verdana" w:hAnsi="Verdana" w:cs="Verdana"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07709E" w:rsidRDefault="0007709E">
      <w:pPr>
        <w:rPr>
          <w:rFonts w:ascii="Verdana" w:eastAsia="Verdana" w:hAnsi="Verdana" w:cs="Verdana"/>
          <w:i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07709E" w:rsidRPr="0007709E" w:rsidRDefault="0007709E" w:rsidP="0007709E">
      <w:pPr>
        <w:shd w:val="clear" w:color="auto" w:fill="FFFFFF"/>
        <w:spacing w:before="204" w:after="72"/>
        <w:jc w:val="center"/>
        <w:textAlignment w:val="baseline"/>
        <w:rPr>
          <w:rFonts w:ascii="Times New Roman" w:hAnsi="Times New Roman" w:cs="Times New Roman"/>
          <w:b w:val="0"/>
          <w:bCs w:val="0"/>
          <w:i/>
          <w:iCs/>
          <w:color w:val="231F20"/>
          <w:sz w:val="26"/>
          <w:szCs w:val="26"/>
          <w:lang w:val="hr-HR"/>
        </w:rPr>
      </w:pPr>
      <w:r w:rsidRPr="0007709E">
        <w:rPr>
          <w:rFonts w:ascii="Times New Roman" w:hAnsi="Times New Roman" w:cs="Times New Roman"/>
          <w:b w:val="0"/>
          <w:bCs w:val="0"/>
          <w:i/>
          <w:iCs/>
          <w:color w:val="231F20"/>
          <w:sz w:val="26"/>
          <w:szCs w:val="26"/>
          <w:lang w:val="hr-HR"/>
        </w:rPr>
        <w:lastRenderedPageBreak/>
        <w:t>Ljetni upisni rok</w:t>
      </w:r>
    </w:p>
    <w:tbl>
      <w:tblPr>
        <w:tblW w:w="14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2"/>
        <w:gridCol w:w="2438"/>
      </w:tblGrid>
      <w:tr w:rsidR="0007709E" w:rsidRPr="0007709E" w:rsidTr="0007709E">
        <w:trPr>
          <w:trHeight w:val="353"/>
        </w:trPr>
        <w:tc>
          <w:tcPr>
            <w:tcW w:w="1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center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Opis postupaka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center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Datum</w:t>
            </w:r>
          </w:p>
        </w:tc>
      </w:tr>
      <w:tr w:rsidR="0007709E" w:rsidRPr="0007709E" w:rsidTr="0007709E"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Početak prijava učenika/kandidata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4. 7. 2022.</w:t>
            </w:r>
          </w:p>
        </w:tc>
      </w:tr>
      <w:tr w:rsidR="0007709E" w:rsidRPr="0007709E" w:rsidTr="0007709E">
        <w:trPr>
          <w:trHeight w:val="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Početak prijave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11. 7. 2022.</w:t>
            </w:r>
          </w:p>
        </w:tc>
      </w:tr>
      <w:tr w:rsidR="0007709E" w:rsidRPr="0007709E" w:rsidTr="0007709E"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Rok za dostavu dokumentacije učenika (dokumenti kojima se ostvaruju dodatna prava za upis u učenički dom)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13. 7. 2022.</w:t>
            </w:r>
          </w:p>
        </w:tc>
      </w:tr>
      <w:tr w:rsidR="0007709E" w:rsidRPr="0007709E" w:rsidTr="0007709E">
        <w:trPr>
          <w:trHeight w:val="7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13. 7. 2022.</w:t>
            </w:r>
          </w:p>
        </w:tc>
      </w:tr>
      <w:tr w:rsidR="0007709E" w:rsidRPr="0007709E" w:rsidTr="0007709E"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13. 7. 2022.</w:t>
            </w:r>
          </w:p>
        </w:tc>
      </w:tr>
      <w:tr w:rsidR="0007709E" w:rsidRPr="0007709E" w:rsidTr="0007709E">
        <w:trPr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Završetak prijava</w:t>
            </w:r>
          </w:p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14. 7. 2022.</w:t>
            </w:r>
          </w:p>
        </w:tc>
      </w:tr>
      <w:tr w:rsidR="0007709E" w:rsidRPr="0007709E" w:rsidTr="0007709E">
        <w:trPr>
          <w:trHeight w:val="9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15. 7. 2022.</w:t>
            </w:r>
          </w:p>
        </w:tc>
      </w:tr>
      <w:tr w:rsidR="0007709E" w:rsidRPr="0007709E" w:rsidTr="0007709E"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16. 7. 2022.</w:t>
            </w:r>
          </w:p>
        </w:tc>
      </w:tr>
      <w:tr w:rsidR="0007709E" w:rsidRPr="0007709E" w:rsidTr="0007709E">
        <w:trPr>
          <w:trHeight w:val="18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Upis u učenički dom</w:t>
            </w:r>
          </w:p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Dostava potpisanog obrasca o upisu u učenički dom (upisnice) učeničkom domu u koji se učenik upisao</w:t>
            </w:r>
          </w:p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18. 7. – 19. 7. 2022.</w:t>
            </w:r>
          </w:p>
        </w:tc>
      </w:tr>
      <w:tr w:rsidR="0007709E" w:rsidRPr="0007709E" w:rsidTr="0007709E">
        <w:trPr>
          <w:trHeight w:val="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Objava slobodnih upisnih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20. 7. 2022.</w:t>
            </w:r>
          </w:p>
        </w:tc>
      </w:tr>
    </w:tbl>
    <w:p w:rsidR="0007709E" w:rsidRPr="0007709E" w:rsidRDefault="0007709E" w:rsidP="0007709E">
      <w:pPr>
        <w:rPr>
          <w:rFonts w:ascii="Times New Roman" w:hAnsi="Times New Roman" w:cs="Times New Roman"/>
          <w:b w:val="0"/>
          <w:bCs w:val="0"/>
          <w:lang w:val="hr-HR"/>
        </w:rPr>
      </w:pPr>
      <w:r w:rsidRPr="0007709E">
        <w:rPr>
          <w:rFonts w:ascii="Minion Pro" w:hAnsi="Minion Pro" w:cs="Times New Roman"/>
          <w:b w:val="0"/>
          <w:bCs w:val="0"/>
          <w:color w:val="000000"/>
          <w:lang w:val="hr-HR"/>
        </w:rPr>
        <w:br/>
      </w:r>
    </w:p>
    <w:p w:rsidR="0007709E" w:rsidRDefault="0007709E" w:rsidP="0007709E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b w:val="0"/>
          <w:bCs w:val="0"/>
          <w:color w:val="231F20"/>
          <w:lang w:val="hr-HR"/>
        </w:rPr>
      </w:pPr>
    </w:p>
    <w:p w:rsidR="0007709E" w:rsidRDefault="0007709E" w:rsidP="0007709E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b w:val="0"/>
          <w:bCs w:val="0"/>
          <w:color w:val="231F20"/>
          <w:lang w:val="hr-HR"/>
        </w:rPr>
      </w:pPr>
    </w:p>
    <w:p w:rsidR="0007709E" w:rsidRDefault="0007709E" w:rsidP="0007709E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b w:val="0"/>
          <w:bCs w:val="0"/>
          <w:color w:val="231F20"/>
          <w:lang w:val="hr-HR"/>
        </w:rPr>
      </w:pPr>
    </w:p>
    <w:p w:rsidR="0007709E" w:rsidRDefault="0007709E" w:rsidP="0007709E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b w:val="0"/>
          <w:bCs w:val="0"/>
          <w:color w:val="231F20"/>
          <w:lang w:val="hr-HR"/>
        </w:rPr>
      </w:pPr>
    </w:p>
    <w:p w:rsidR="0007709E" w:rsidRPr="0007709E" w:rsidRDefault="0007709E" w:rsidP="0007709E">
      <w:pPr>
        <w:shd w:val="clear" w:color="auto" w:fill="FFFFFF"/>
        <w:spacing w:after="48"/>
        <w:ind w:firstLine="408"/>
        <w:textAlignment w:val="baseline"/>
        <w:rPr>
          <w:rFonts w:ascii="Times New Roman" w:hAnsi="Times New Roman" w:cs="Times New Roman"/>
          <w:b w:val="0"/>
          <w:bCs w:val="0"/>
          <w:color w:val="231F20"/>
          <w:lang w:val="hr-HR"/>
        </w:rPr>
      </w:pPr>
    </w:p>
    <w:p w:rsidR="0007709E" w:rsidRPr="0007709E" w:rsidRDefault="0007709E" w:rsidP="0007709E">
      <w:pPr>
        <w:shd w:val="clear" w:color="auto" w:fill="FFFFFF"/>
        <w:spacing w:before="204" w:after="72"/>
        <w:jc w:val="center"/>
        <w:textAlignment w:val="baseline"/>
        <w:rPr>
          <w:rFonts w:ascii="Times New Roman" w:hAnsi="Times New Roman" w:cs="Times New Roman"/>
          <w:b w:val="0"/>
          <w:bCs w:val="0"/>
          <w:i/>
          <w:iCs/>
          <w:color w:val="231F20"/>
          <w:sz w:val="26"/>
          <w:szCs w:val="26"/>
          <w:lang w:val="hr-HR"/>
        </w:rPr>
      </w:pPr>
      <w:r w:rsidRPr="0007709E">
        <w:rPr>
          <w:rFonts w:ascii="Times New Roman" w:hAnsi="Times New Roman" w:cs="Times New Roman"/>
          <w:b w:val="0"/>
          <w:bCs w:val="0"/>
          <w:i/>
          <w:iCs/>
          <w:color w:val="231F20"/>
          <w:sz w:val="26"/>
          <w:szCs w:val="26"/>
          <w:lang w:val="hr-HR"/>
        </w:rPr>
        <w:t>Jesenski upisni rok</w:t>
      </w:r>
    </w:p>
    <w:tbl>
      <w:tblPr>
        <w:tblW w:w="144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9"/>
        <w:gridCol w:w="2017"/>
      </w:tblGrid>
      <w:tr w:rsidR="0007709E" w:rsidRPr="0007709E" w:rsidTr="0007709E">
        <w:trPr>
          <w:trHeight w:val="335"/>
        </w:trPr>
        <w:tc>
          <w:tcPr>
            <w:tcW w:w="1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center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Opis postupaka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center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Datum</w:t>
            </w:r>
          </w:p>
        </w:tc>
      </w:tr>
      <w:tr w:rsidR="0007709E" w:rsidRPr="0007709E" w:rsidTr="0007709E">
        <w:trPr>
          <w:trHeight w:val="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Početak prijava učenika/kandidata u sustav i prijava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28. 8. 2022.</w:t>
            </w:r>
          </w:p>
        </w:tc>
      </w:tr>
      <w:tr w:rsidR="0007709E" w:rsidRPr="0007709E" w:rsidTr="0007709E">
        <w:trPr>
          <w:trHeight w:val="3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Rok za dostavu dokumentacije učenika (dokumenti kojima se ostvaruju dodatna prava za upis u učenički dom)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30. 8. 2022.</w:t>
            </w:r>
          </w:p>
        </w:tc>
      </w:tr>
      <w:tr w:rsidR="0007709E" w:rsidRPr="0007709E" w:rsidTr="0007709E">
        <w:trPr>
          <w:trHeight w:val="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30. 8. 2022.</w:t>
            </w:r>
          </w:p>
        </w:tc>
      </w:tr>
      <w:tr w:rsidR="0007709E" w:rsidRPr="0007709E" w:rsidTr="0007709E">
        <w:trPr>
          <w:trHeight w:val="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30. 8. 2022.</w:t>
            </w:r>
          </w:p>
        </w:tc>
      </w:tr>
      <w:tr w:rsidR="0007709E" w:rsidRPr="0007709E" w:rsidTr="0007709E">
        <w:trPr>
          <w:trHeight w:val="5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Završetak prijava</w:t>
            </w:r>
          </w:p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31. 8. 2022.</w:t>
            </w:r>
          </w:p>
        </w:tc>
      </w:tr>
      <w:tr w:rsidR="0007709E" w:rsidRPr="0007709E" w:rsidTr="0007709E">
        <w:trPr>
          <w:trHeight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1. 9. 2022.</w:t>
            </w:r>
          </w:p>
        </w:tc>
      </w:tr>
      <w:tr w:rsidR="0007709E" w:rsidRPr="0007709E" w:rsidTr="0007709E">
        <w:trPr>
          <w:trHeight w:val="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2. 9. 2022.</w:t>
            </w:r>
          </w:p>
        </w:tc>
      </w:tr>
      <w:tr w:rsidR="0007709E" w:rsidRPr="0007709E" w:rsidTr="0007709E">
        <w:trPr>
          <w:trHeight w:val="11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Upis u učenički dom</w:t>
            </w:r>
          </w:p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07709E" w:rsidRPr="0007709E" w:rsidRDefault="0007709E" w:rsidP="0007709E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</w:pPr>
            <w:r w:rsidRPr="0007709E">
              <w:rPr>
                <w:rFonts w:ascii="Times New Roman" w:hAnsi="Times New Roman" w:cs="Times New Roman"/>
                <w:b w:val="0"/>
                <w:bCs w:val="0"/>
                <w:color w:val="231F20"/>
                <w:sz w:val="16"/>
                <w:szCs w:val="16"/>
                <w:bdr w:val="none" w:sz="0" w:space="0" w:color="auto" w:frame="1"/>
                <w:lang w:val="hr-HR"/>
              </w:rPr>
              <w:t>Dostava potpisanog obrasca o upisu u učenički dom (upisnice) učeničkom domu u koji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2. i 5. 9. 2022.</w:t>
            </w:r>
          </w:p>
        </w:tc>
      </w:tr>
      <w:tr w:rsidR="0007709E" w:rsidRPr="0007709E" w:rsidTr="0007709E">
        <w:trPr>
          <w:trHeight w:val="3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7709E" w:rsidRPr="0007709E" w:rsidRDefault="0007709E" w:rsidP="0007709E">
            <w:pPr>
              <w:jc w:val="right"/>
              <w:rPr>
                <w:rFonts w:ascii="Minion Pro" w:hAnsi="Minion Pro" w:cs="Times New Roman"/>
                <w:b w:val="0"/>
                <w:bCs w:val="0"/>
                <w:color w:val="231F20"/>
                <w:sz w:val="22"/>
                <w:szCs w:val="22"/>
                <w:lang w:val="hr-HR"/>
              </w:rPr>
            </w:pPr>
            <w:r w:rsidRPr="0007709E">
              <w:rPr>
                <w:rFonts w:ascii="Minion Pro" w:hAnsi="Minion Pro" w:cs="Times New Roman"/>
                <w:b w:val="0"/>
                <w:bCs w:val="0"/>
                <w:color w:val="231F20"/>
                <w:sz w:val="18"/>
                <w:szCs w:val="18"/>
                <w:bdr w:val="none" w:sz="0" w:space="0" w:color="auto" w:frame="1"/>
                <w:lang w:val="hr-HR"/>
              </w:rPr>
              <w:t>6. 9. 2022.</w:t>
            </w:r>
          </w:p>
        </w:tc>
      </w:tr>
    </w:tbl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i/>
          <w:sz w:val="22"/>
          <w:szCs w:val="22"/>
        </w:rPr>
      </w:pPr>
    </w:p>
    <w:p w:rsidR="0063075B" w:rsidRDefault="0063075B">
      <w:pPr>
        <w:spacing w:before="240" w:after="60"/>
        <w:ind w:left="489" w:right="120"/>
        <w:jc w:val="both"/>
        <w:rPr>
          <w:rFonts w:ascii="Verdana" w:eastAsia="Verdana" w:hAnsi="Verdana" w:cs="Verdana"/>
          <w:i/>
          <w:sz w:val="22"/>
          <w:szCs w:val="22"/>
        </w:rPr>
      </w:pPr>
    </w:p>
    <w:p w:rsidR="0007709E" w:rsidRDefault="0007709E">
      <w:pPr>
        <w:spacing w:before="240" w:after="60"/>
        <w:ind w:left="489" w:right="120"/>
        <w:jc w:val="both"/>
        <w:rPr>
          <w:rFonts w:ascii="Verdana" w:eastAsia="Verdana" w:hAnsi="Verdana" w:cs="Verdana"/>
          <w:i/>
          <w:sz w:val="22"/>
          <w:szCs w:val="22"/>
        </w:rPr>
      </w:pPr>
    </w:p>
    <w:p w:rsidR="0007709E" w:rsidRDefault="0007709E">
      <w:pPr>
        <w:spacing w:before="240" w:after="60"/>
        <w:ind w:left="489" w:right="120"/>
        <w:jc w:val="both"/>
        <w:rPr>
          <w:rFonts w:ascii="Verdana" w:eastAsia="Verdana" w:hAnsi="Verdana" w:cs="Verdana"/>
          <w:i/>
          <w:sz w:val="22"/>
          <w:szCs w:val="22"/>
        </w:rPr>
      </w:pPr>
    </w:p>
    <w:p w:rsidR="0063075B" w:rsidRDefault="0007709E">
      <w:pPr>
        <w:numPr>
          <w:ilvl w:val="0"/>
          <w:numId w:val="7"/>
        </w:numPr>
        <w:spacing w:before="240" w:after="60"/>
        <w:ind w:right="120"/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Pravo izravnog prijama u učenički dom ostvaruju sljedeće kategorije učenika:</w:t>
      </w:r>
    </w:p>
    <w:p w:rsidR="0063075B" w:rsidRDefault="0007709E">
      <w:pPr>
        <w:numPr>
          <w:ilvl w:val="0"/>
          <w:numId w:val="5"/>
        </w:numPr>
        <w:spacing w:before="60" w:after="60"/>
        <w:ind w:right="60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– učenici kojima su oba roditelja preminul</w:t>
      </w:r>
      <w:r>
        <w:rPr>
          <w:rFonts w:ascii="Verdana" w:eastAsia="Verdana" w:hAnsi="Verdana" w:cs="Verdana"/>
          <w:b w:val="0"/>
          <w:sz w:val="22"/>
          <w:szCs w:val="22"/>
        </w:rPr>
        <w:t>a;</w:t>
      </w:r>
    </w:p>
    <w:p w:rsidR="0063075B" w:rsidRDefault="0007709E">
      <w:pPr>
        <w:numPr>
          <w:ilvl w:val="0"/>
          <w:numId w:val="5"/>
        </w:numPr>
        <w:spacing w:before="60" w:after="60"/>
        <w:ind w:right="60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– učenici koji su upisali program obrazovanja u školi koja u sastavu ima učenički dom</w:t>
      </w:r>
    </w:p>
    <w:p w:rsidR="0063075B" w:rsidRDefault="0007709E">
      <w:pPr>
        <w:numPr>
          <w:ilvl w:val="0"/>
          <w:numId w:val="5"/>
        </w:numPr>
        <w:spacing w:before="60" w:after="60"/>
        <w:ind w:right="60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– učenici na temelju članka 126. Zakona o hrvatskim braniteljima iz Domovinskog rata i članovima njihovih obitelji (»Narodne novine«, broj 121/2017 i 98/2019) – djeca smrtno stradalog hrvatskog branitelja iz Domovinskog rata, djeca nestalog hrvatskog brani</w:t>
      </w:r>
      <w:r>
        <w:rPr>
          <w:rFonts w:ascii="Verdana" w:eastAsia="Verdana" w:hAnsi="Verdana" w:cs="Verdana"/>
          <w:b w:val="0"/>
          <w:sz w:val="22"/>
          <w:szCs w:val="22"/>
        </w:rPr>
        <w:t>telja iz Domovinskog rata i djeca hrvatskog ratnog vojnog invalida iz Domovinskog rata, ako im redoviti novčani mjesečni prihodi po članu kućanstva za razdoblje od prethodna tri mjeseca ne prelaze 60% proračunske osnovice u Republici Hrvatskoj.</w:t>
      </w:r>
    </w:p>
    <w:p w:rsidR="0063075B" w:rsidRDefault="0007709E">
      <w:pPr>
        <w:spacing w:before="60" w:after="60"/>
        <w:ind w:left="709" w:right="60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Za ostvariv</w:t>
      </w:r>
      <w:r>
        <w:rPr>
          <w:rFonts w:ascii="Verdana" w:eastAsia="Verdana" w:hAnsi="Verdana" w:cs="Verdana"/>
          <w:b w:val="0"/>
          <w:sz w:val="22"/>
          <w:szCs w:val="22"/>
        </w:rPr>
        <w:t>anje prava iz ovoga članka učenik je dužan priložiti odgovarajuću dokumentaciju nadležnih tijela ili dati privolu da se navedeni podaci mogu provjeriti u dostupnim bazama podataka nadležnih državnih tijela.</w:t>
      </w:r>
    </w:p>
    <w:p w:rsidR="0063075B" w:rsidRDefault="0063075B">
      <w:pPr>
        <w:spacing w:before="60" w:after="60"/>
        <w:ind w:left="420" w:right="60"/>
        <w:jc w:val="both"/>
        <w:rPr>
          <w:rFonts w:ascii="Verdana" w:eastAsia="Verdana" w:hAnsi="Verdana" w:cs="Verdana"/>
          <w:b w:val="0"/>
          <w:sz w:val="22"/>
          <w:szCs w:val="22"/>
        </w:rPr>
      </w:pPr>
    </w:p>
    <w:p w:rsidR="0063075B" w:rsidRDefault="0007709E">
      <w:pPr>
        <w:numPr>
          <w:ilvl w:val="0"/>
          <w:numId w:val="7"/>
        </w:numPr>
        <w:spacing w:before="240" w:after="60" w:line="276" w:lineRule="auto"/>
        <w:ind w:right="120"/>
        <w:jc w:val="both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Broj bodova za prijam ostalih učenika u učenički</w:t>
      </w:r>
      <w:r>
        <w:rPr>
          <w:rFonts w:ascii="Verdana" w:eastAsia="Verdana" w:hAnsi="Verdana" w:cs="Verdana"/>
          <w:i/>
          <w:sz w:val="22"/>
          <w:szCs w:val="22"/>
        </w:rPr>
        <w:t xml:space="preserve"> dom ostvaruje se na sljedeći način:</w:t>
      </w:r>
    </w:p>
    <w:p w:rsidR="0063075B" w:rsidRDefault="0007709E">
      <w:pPr>
        <w:spacing w:before="240" w:after="60" w:line="276" w:lineRule="auto"/>
        <w:ind w:left="1209" w:right="120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– učenik ostvaruje broj bodova u visini prosjeka zaključnih ocjena iz svih nastavnih predmeta na dvije decimale u posljednja četiri razreda osnovnog obrazovanja pomnoženog s koeficijentom petnaest (15);</w:t>
      </w:r>
    </w:p>
    <w:p w:rsidR="0063075B" w:rsidRDefault="0007709E">
      <w:pPr>
        <w:spacing w:before="240" w:after="60" w:line="276" w:lineRule="auto"/>
        <w:ind w:left="989" w:right="120" w:firstLine="220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– učenik čiji je roditelj preminuo (što dokazuje preslikom smrtovnice) ostvaruje dodatnih deset (10) bodova;</w:t>
      </w:r>
    </w:p>
    <w:p w:rsidR="0063075B" w:rsidRDefault="0007709E">
      <w:pPr>
        <w:spacing w:before="240" w:after="60" w:line="276" w:lineRule="auto"/>
        <w:ind w:left="1209" w:right="120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– učenici na temelju članka 126. Zakona o hrvatskim braniteljima iz Domovinskog rata i članovima njihovih obitelji – djeca smrtno stradalog hrvatsk</w:t>
      </w:r>
      <w:r>
        <w:rPr>
          <w:rFonts w:ascii="Verdana" w:eastAsia="Verdana" w:hAnsi="Verdana" w:cs="Verdana"/>
          <w:b w:val="0"/>
          <w:sz w:val="22"/>
          <w:szCs w:val="22"/>
        </w:rPr>
        <w:t>og branitelja iz Domovinskog rata, djeca nestalog hrvatskog branitelja iz Domovinskog rata i djeca hrvatskog ratnog vojnog invalida iz Domovinskog rata ako ne udovoljavaju uvjetima za izravan smještaj u učeničke domove i djeca hrvatskih branitelja iz Domov</w:t>
      </w:r>
      <w:r>
        <w:rPr>
          <w:rFonts w:ascii="Verdana" w:eastAsia="Verdana" w:hAnsi="Verdana" w:cs="Verdana"/>
          <w:b w:val="0"/>
          <w:sz w:val="22"/>
          <w:szCs w:val="22"/>
        </w:rPr>
        <w:t>inskog rata koji su u obrani suvereniteta Republike Hrvatske sudjelovali najmanje 100 dana u borbenom sektoru, ostvaruju dodatnih deset (10) bodova;</w:t>
      </w:r>
    </w:p>
    <w:p w:rsidR="0063075B" w:rsidRDefault="0007709E">
      <w:pPr>
        <w:spacing w:before="240" w:after="60" w:line="276" w:lineRule="auto"/>
        <w:ind w:left="1209" w:right="120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– učenici na temelju članka 48.e Zakona o zaštiti vojnih i civilnih invalida rata (»Narodne novine«, broj 3</w:t>
      </w:r>
      <w:r>
        <w:rPr>
          <w:rFonts w:ascii="Verdana" w:eastAsia="Verdana" w:hAnsi="Verdana" w:cs="Verdana"/>
          <w:b w:val="0"/>
          <w:sz w:val="22"/>
          <w:szCs w:val="22"/>
        </w:rPr>
        <w:t>3/1992, 57/1992, 77/1992, 27/1993, 58/1993, 2/1994, 76/1994, 108/1995, 108/1996, 82/2001, 94/2001, 103/2003, 148/2013 i 98/2019) – djeca osoba poginulih, umrlih ili nestalih pod okolnostima iz članka 6., 7. i 8. ovoga Zakona, djeca civilnih invalida rata č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ije je oštećenje organizma nastalo pod okolnostima iz članka 8. ovoga Zakona i djeca mirnodopskih vojnih i civilnih invalida rata I. skupine sa 100% oštećenja organizma, ako im redoviti novčani mjesečni prihodi po članu kućanstva za razdoblje od prethodna </w:t>
      </w:r>
      <w:r>
        <w:rPr>
          <w:rFonts w:ascii="Verdana" w:eastAsia="Verdana" w:hAnsi="Verdana" w:cs="Verdana"/>
          <w:b w:val="0"/>
          <w:sz w:val="22"/>
          <w:szCs w:val="22"/>
        </w:rPr>
        <w:t>tri mjeseca ne prelaze 60% proračunske osnovice u Republici Hrvatskoj, ostvaruju dodatnih deset (10) bodova;</w:t>
      </w:r>
    </w:p>
    <w:p w:rsidR="0063075B" w:rsidRDefault="0007709E">
      <w:pPr>
        <w:spacing w:before="240" w:after="60" w:line="276" w:lineRule="auto"/>
        <w:ind w:left="1209" w:right="120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– učenik čiji je roditelj mirnodopski vojni ili civilni invalid rata koji ima oštećenje organizma veće od 50%, ostvaruje dodatnih pet (5) bodova;</w:t>
      </w:r>
    </w:p>
    <w:p w:rsidR="0063075B" w:rsidRDefault="0063075B">
      <w:pPr>
        <w:spacing w:before="240" w:after="60" w:line="276" w:lineRule="auto"/>
        <w:ind w:left="1209" w:right="120"/>
        <w:jc w:val="both"/>
        <w:rPr>
          <w:rFonts w:ascii="Verdana" w:eastAsia="Verdana" w:hAnsi="Verdana" w:cs="Verdana"/>
          <w:i/>
          <w:sz w:val="22"/>
          <w:szCs w:val="22"/>
        </w:rPr>
      </w:pPr>
    </w:p>
    <w:p w:rsidR="0007709E" w:rsidRDefault="0007709E">
      <w:pPr>
        <w:spacing w:before="240" w:after="60" w:line="276" w:lineRule="auto"/>
        <w:ind w:left="1209" w:right="120"/>
        <w:jc w:val="both"/>
        <w:rPr>
          <w:rFonts w:ascii="Verdana" w:eastAsia="Verdana" w:hAnsi="Verdana" w:cs="Verdana"/>
          <w:i/>
          <w:sz w:val="22"/>
          <w:szCs w:val="22"/>
        </w:rPr>
      </w:pPr>
    </w:p>
    <w:p w:rsidR="0063075B" w:rsidRDefault="0007709E">
      <w:pPr>
        <w:numPr>
          <w:ilvl w:val="0"/>
          <w:numId w:val="7"/>
        </w:numPr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lastRenderedPageBreak/>
        <w:t xml:space="preserve">učenik s posebnim socijalnim statusom ostvaruje dodatnih </w:t>
      </w:r>
      <w:r>
        <w:rPr>
          <w:rFonts w:ascii="Verdana" w:eastAsia="Verdana" w:hAnsi="Verdana" w:cs="Verdana"/>
          <w:sz w:val="22"/>
          <w:szCs w:val="22"/>
        </w:rPr>
        <w:t xml:space="preserve">deset (10) </w:t>
      </w:r>
      <w:r>
        <w:rPr>
          <w:rFonts w:ascii="Verdana" w:eastAsia="Verdana" w:hAnsi="Verdana" w:cs="Verdana"/>
          <w:b w:val="0"/>
          <w:sz w:val="22"/>
          <w:szCs w:val="22"/>
        </w:rPr>
        <w:t>bodova po jednoj od osnova:</w:t>
      </w:r>
    </w:p>
    <w:p w:rsidR="0063075B" w:rsidRDefault="0063075B">
      <w:pPr>
        <w:ind w:left="489"/>
        <w:rPr>
          <w:rFonts w:ascii="Verdana" w:eastAsia="Verdana" w:hAnsi="Verdana" w:cs="Verdana"/>
          <w:b w:val="0"/>
          <w:sz w:val="22"/>
          <w:szCs w:val="22"/>
        </w:rPr>
      </w:pPr>
    </w:p>
    <w:p w:rsidR="0063075B" w:rsidRDefault="0007709E">
      <w:pPr>
        <w:ind w:left="120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• ako živi uz jednoga i/ili oba roditelja s dugotrajnom teškom bolesti što dokazuje liječničkom potvrdom o dugotrajnoj težoj bolesti jednoga i/ili obaju rodite</w:t>
      </w:r>
      <w:r>
        <w:rPr>
          <w:rFonts w:ascii="Verdana" w:eastAsia="Verdana" w:hAnsi="Verdana" w:cs="Verdana"/>
          <w:b w:val="0"/>
          <w:sz w:val="22"/>
          <w:szCs w:val="22"/>
        </w:rPr>
        <w:t>lja;</w:t>
      </w:r>
    </w:p>
    <w:p w:rsidR="0063075B" w:rsidRDefault="0007709E">
      <w:pPr>
        <w:ind w:left="120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• ako živi uz jednoga i/ili oba roditelja koji su osobe s invaliditetom upisani/evidentirani u Hrvatskom registru osoba s invaliditetom;</w:t>
      </w:r>
    </w:p>
    <w:p w:rsidR="0063075B" w:rsidRDefault="0007709E">
      <w:pPr>
        <w:ind w:left="120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• ako živi uz nezaposlena oba roditelja, u smislu članka 10. Zakona o tržištu rada (»Narodne novine«, broj 118/2018 i 32/2020), što dokazuje potvrdom o nezaposlenosti obaju roditelja za razdoblje od najmanje prethodna tri mjeseca iz područnoga ureda Hrvats</w:t>
      </w:r>
      <w:r>
        <w:rPr>
          <w:rFonts w:ascii="Verdana" w:eastAsia="Verdana" w:hAnsi="Verdana" w:cs="Verdana"/>
          <w:b w:val="0"/>
          <w:sz w:val="22"/>
          <w:szCs w:val="22"/>
        </w:rPr>
        <w:t>koga zavoda za zapošljavanje;</w:t>
      </w:r>
    </w:p>
    <w:p w:rsidR="0063075B" w:rsidRDefault="0007709E">
      <w:pPr>
        <w:ind w:left="120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• ako živi uz samohranoga roditelja (roditelj koji nije u braku i ne živi u izvanbračnoj zajednici, a sam se skrbi o svome djetetu i uzdržava ga) korisnika socijalne skrbi, u smislu članaka 4., 21. i 30. Zakona o socijalnoj sk</w:t>
      </w:r>
      <w:r>
        <w:rPr>
          <w:rFonts w:ascii="Verdana" w:eastAsia="Verdana" w:hAnsi="Verdana" w:cs="Verdana"/>
          <w:b w:val="0"/>
          <w:sz w:val="22"/>
          <w:szCs w:val="22"/>
        </w:rPr>
        <w:t>rbi (»Narodne novine«, broj 157/2013, 152/2014, 99/2015, 52/2016, 16/2017, 130/2017, 98/2019, 64/2020 i 138/2020), što dokazuje potvrdom o korištenju socijalne pomoći, rješenjem ili drugim upravnim aktom centra za socijalnu skrb ili nadležnoga tijela u jed</w:t>
      </w:r>
      <w:r>
        <w:rPr>
          <w:rFonts w:ascii="Verdana" w:eastAsia="Verdana" w:hAnsi="Verdana" w:cs="Verdana"/>
          <w:b w:val="0"/>
          <w:sz w:val="22"/>
          <w:szCs w:val="22"/>
        </w:rPr>
        <w:t>inici lokalne ili područne (regionalne) jedinice i Grada Zagreba o pravu samohranoga roditelja u statusu socijalne skrbi koje su izdale ovlaštene službe u zdravstvu, socijalnoj skrbi i/ili za zapošljavanje;</w:t>
      </w:r>
    </w:p>
    <w:p w:rsidR="0063075B" w:rsidRDefault="0007709E">
      <w:pPr>
        <w:ind w:left="120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– učenici koji su u posljednja četiri razreda osn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ovnog obrazovanja osvojili jedno od prvih triju mjesta na državnome i/ili međunarodnome natjecanju iz znanja i/ili natjecanju školskih sportskih društava ostvaruju dodatnih </w:t>
      </w:r>
      <w:r>
        <w:rPr>
          <w:rFonts w:ascii="Verdana" w:eastAsia="Verdana" w:hAnsi="Verdana" w:cs="Verdana"/>
          <w:sz w:val="22"/>
          <w:szCs w:val="22"/>
        </w:rPr>
        <w:t>šest (6)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 bodova;</w:t>
      </w:r>
    </w:p>
    <w:p w:rsidR="0063075B" w:rsidRDefault="0007709E">
      <w:pPr>
        <w:ind w:left="120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– učenik koji je u posljednja četiri razreda osnovnog obrazovanja 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imao ocjenu iz vladanja uzorno ostvaruje </w:t>
      </w:r>
      <w:r>
        <w:rPr>
          <w:rFonts w:ascii="Verdana" w:eastAsia="Verdana" w:hAnsi="Verdana" w:cs="Verdana"/>
          <w:sz w:val="22"/>
          <w:szCs w:val="22"/>
        </w:rPr>
        <w:t>pet (5)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 dodatnih bodova;</w:t>
      </w:r>
    </w:p>
    <w:p w:rsidR="0063075B" w:rsidRDefault="0007709E">
      <w:pPr>
        <w:ind w:left="120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– učenik čiji se brat, odnosno sestra (ili više njih) redovito školuje i stanuje izvan mjesta stalnog prebivališta ostvaruje </w:t>
      </w:r>
      <w:r>
        <w:rPr>
          <w:rFonts w:ascii="Verdana" w:eastAsia="Verdana" w:hAnsi="Verdana" w:cs="Verdana"/>
          <w:sz w:val="22"/>
          <w:szCs w:val="22"/>
        </w:rPr>
        <w:t>pet (5)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 dodatnih bodova po broju braće i sestara.</w:t>
      </w:r>
    </w:p>
    <w:p w:rsidR="0063075B" w:rsidRDefault="0007709E">
      <w:pPr>
        <w:numPr>
          <w:ilvl w:val="0"/>
          <w:numId w:val="3"/>
        </w:numPr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Za ostvarivanje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 prava iz </w:t>
      </w:r>
      <w:proofErr w:type="gramStart"/>
      <w:r>
        <w:rPr>
          <w:rFonts w:ascii="Verdana" w:eastAsia="Verdana" w:hAnsi="Verdana" w:cs="Verdana"/>
          <w:b w:val="0"/>
          <w:sz w:val="22"/>
          <w:szCs w:val="22"/>
        </w:rPr>
        <w:t>stavka  ovog</w:t>
      </w:r>
      <w:proofErr w:type="gramEnd"/>
      <w:r>
        <w:rPr>
          <w:rFonts w:ascii="Verdana" w:eastAsia="Verdana" w:hAnsi="Verdana" w:cs="Verdana"/>
          <w:b w:val="0"/>
          <w:sz w:val="22"/>
          <w:szCs w:val="22"/>
        </w:rPr>
        <w:t xml:space="preserve"> članka učenik je dužan priložiti odgovarajuću dokumentaciju nadležnih tijela ili dati privolu da se navedeni podaci mogu provjeriti u dostupnim bazama podataka nadležnih državnih tijela.</w:t>
      </w:r>
    </w:p>
    <w:p w:rsidR="0063075B" w:rsidRDefault="0007709E">
      <w:pPr>
        <w:numPr>
          <w:ilvl w:val="0"/>
          <w:numId w:val="3"/>
        </w:numPr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Vrednuju se državna natjecanja iz znanja iz Ka</w:t>
      </w:r>
      <w:r>
        <w:rPr>
          <w:rFonts w:ascii="Verdana" w:eastAsia="Verdana" w:hAnsi="Verdana" w:cs="Verdana"/>
          <w:b w:val="0"/>
          <w:sz w:val="22"/>
          <w:szCs w:val="22"/>
        </w:rPr>
        <w:t>taloga natjecanja i smotri učenika i učenica osnovnih i srednjih škola Republike Hrvatske, koja se provode u organizaciji Agencije za odgoj i obrazovanje, a koja je odobrilo Ministarstvo znanosti i obrazovanja te međunarodna natjecanja koja verificira Agen</w:t>
      </w:r>
      <w:r>
        <w:rPr>
          <w:rFonts w:ascii="Verdana" w:eastAsia="Verdana" w:hAnsi="Verdana" w:cs="Verdana"/>
          <w:b w:val="0"/>
          <w:sz w:val="22"/>
          <w:szCs w:val="22"/>
        </w:rPr>
        <w:t>cija za odgoj i obrazovanje, i to u posljednja četiri razreda osnovne škole.</w:t>
      </w:r>
    </w:p>
    <w:p w:rsidR="0063075B" w:rsidRDefault="0007709E">
      <w:pPr>
        <w:numPr>
          <w:ilvl w:val="0"/>
          <w:numId w:val="3"/>
        </w:numPr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Vrednuju se natjecanja školskih sportskih društava u posljednja četiri razreda osnovne škole koja su ustrojena prema Propisniku Državnog prvenstva školskih sportskih društava Repu</w:t>
      </w:r>
      <w:r>
        <w:rPr>
          <w:rFonts w:ascii="Verdana" w:eastAsia="Verdana" w:hAnsi="Verdana" w:cs="Verdana"/>
          <w:b w:val="0"/>
          <w:sz w:val="22"/>
          <w:szCs w:val="22"/>
        </w:rPr>
        <w:t>blike Hrvatske pod nadzorom natjecateljskog povjerenstva Hrvatskoga školskoga sportskog saveza.</w:t>
      </w:r>
    </w:p>
    <w:p w:rsidR="0063075B" w:rsidRDefault="0007709E">
      <w:pPr>
        <w:numPr>
          <w:ilvl w:val="0"/>
          <w:numId w:val="3"/>
        </w:numPr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Ako je učenik sudjelovao na nekoliko natjecanja ili na natjecanjima iz više područja, vrsta i razina, boduje mu se najpovoljniji rezultat.</w:t>
      </w:r>
    </w:p>
    <w:p w:rsidR="0063075B" w:rsidRDefault="0007709E">
      <w:pPr>
        <w:numPr>
          <w:ilvl w:val="0"/>
          <w:numId w:val="3"/>
        </w:numPr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Ako je više učenika o</w:t>
      </w:r>
      <w:r>
        <w:rPr>
          <w:rFonts w:ascii="Verdana" w:eastAsia="Verdana" w:hAnsi="Verdana" w:cs="Verdana"/>
          <w:b w:val="0"/>
          <w:sz w:val="22"/>
          <w:szCs w:val="22"/>
        </w:rPr>
        <w:t>stvarilo jednak broj bodova i nalaze se na posljednjemu mjestu konačne ljestvice poretka u učeničkom domu, svi ostvaruju pravo upisa u učenički dom.</w:t>
      </w:r>
    </w:p>
    <w:p w:rsidR="0063075B" w:rsidRDefault="0063075B">
      <w:pPr>
        <w:ind w:left="705"/>
        <w:rPr>
          <w:rFonts w:ascii="Verdana" w:eastAsia="Verdana" w:hAnsi="Verdana" w:cs="Verdana"/>
          <w:b w:val="0"/>
          <w:sz w:val="22"/>
          <w:szCs w:val="22"/>
        </w:rPr>
      </w:pPr>
    </w:p>
    <w:p w:rsidR="0063075B" w:rsidRDefault="0063075B">
      <w:pPr>
        <w:spacing w:line="276" w:lineRule="auto"/>
        <w:ind w:left="705"/>
        <w:rPr>
          <w:rFonts w:ascii="Verdana" w:eastAsia="Verdana" w:hAnsi="Verdana" w:cs="Verdana"/>
          <w:b w:val="0"/>
          <w:sz w:val="22"/>
          <w:szCs w:val="22"/>
        </w:rPr>
      </w:pPr>
    </w:p>
    <w:p w:rsidR="0063075B" w:rsidRDefault="0063075B">
      <w:pPr>
        <w:rPr>
          <w:rFonts w:ascii="Verdana" w:eastAsia="Verdana" w:hAnsi="Verdana" w:cs="Verdana"/>
          <w:b w:val="0"/>
          <w:sz w:val="22"/>
          <w:szCs w:val="22"/>
        </w:rPr>
      </w:pPr>
    </w:p>
    <w:p w:rsidR="0007709E" w:rsidRDefault="0007709E">
      <w:pPr>
        <w:rPr>
          <w:rFonts w:ascii="Verdana" w:eastAsia="Verdana" w:hAnsi="Verdana" w:cs="Verdana"/>
          <w:b w:val="0"/>
          <w:sz w:val="22"/>
          <w:szCs w:val="22"/>
        </w:rPr>
      </w:pPr>
    </w:p>
    <w:p w:rsidR="0007709E" w:rsidRDefault="0007709E">
      <w:pPr>
        <w:rPr>
          <w:rFonts w:ascii="Verdana" w:eastAsia="Verdana" w:hAnsi="Verdana" w:cs="Verdana"/>
          <w:b w:val="0"/>
          <w:sz w:val="22"/>
          <w:szCs w:val="22"/>
        </w:rPr>
      </w:pPr>
    </w:p>
    <w:p w:rsidR="0007709E" w:rsidRDefault="0007709E">
      <w:pPr>
        <w:rPr>
          <w:rFonts w:ascii="Verdana" w:eastAsia="Verdana" w:hAnsi="Verdana" w:cs="Verdana"/>
          <w:b w:val="0"/>
          <w:sz w:val="22"/>
          <w:szCs w:val="22"/>
        </w:rPr>
      </w:pPr>
    </w:p>
    <w:p w:rsidR="0007709E" w:rsidRDefault="0007709E">
      <w:pPr>
        <w:rPr>
          <w:rFonts w:ascii="Verdana" w:eastAsia="Verdana" w:hAnsi="Verdana" w:cs="Verdana"/>
          <w:b w:val="0"/>
          <w:sz w:val="22"/>
          <w:szCs w:val="22"/>
        </w:rPr>
      </w:pPr>
    </w:p>
    <w:p w:rsidR="0007709E" w:rsidRDefault="0007709E">
      <w:pPr>
        <w:rPr>
          <w:rFonts w:ascii="Verdana" w:eastAsia="Verdana" w:hAnsi="Verdana" w:cs="Verdana"/>
          <w:b w:val="0"/>
          <w:sz w:val="22"/>
          <w:szCs w:val="22"/>
        </w:rPr>
      </w:pPr>
      <w:bookmarkStart w:id="0" w:name="_GoBack"/>
      <w:bookmarkEnd w:id="0"/>
    </w:p>
    <w:p w:rsidR="0063075B" w:rsidRDefault="0007709E">
      <w:pPr>
        <w:spacing w:line="276" w:lineRule="auto"/>
        <w:ind w:left="500" w:firstLine="709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  <w:u w:val="single"/>
        </w:rPr>
        <w:lastRenderedPageBreak/>
        <w:t>NAPOMENE:</w:t>
      </w:r>
    </w:p>
    <w:p w:rsidR="0063075B" w:rsidRDefault="0063075B">
      <w:pPr>
        <w:spacing w:line="276" w:lineRule="auto"/>
        <w:ind w:left="500" w:firstLine="709"/>
        <w:rPr>
          <w:rFonts w:ascii="Verdana" w:eastAsia="Verdana" w:hAnsi="Verdana" w:cs="Verdana"/>
          <w:sz w:val="22"/>
          <w:szCs w:val="22"/>
          <w:u w:val="single"/>
        </w:rPr>
      </w:pPr>
    </w:p>
    <w:p w:rsidR="0063075B" w:rsidRDefault="0007709E">
      <w:pPr>
        <w:spacing w:line="276" w:lineRule="auto"/>
        <w:ind w:left="500" w:firstLine="709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Učenici i ostali kandidati mogu podnositi usmene i pisane prigovore tijekom provedbe postupka</w:t>
      </w:r>
      <w:r>
        <w:rPr>
          <w:rFonts w:ascii="Verdana" w:eastAsia="Verdana" w:hAnsi="Verdana" w:cs="Verdana"/>
          <w:i/>
          <w:sz w:val="22"/>
          <w:szCs w:val="22"/>
        </w:rPr>
        <w:t xml:space="preserve"> prijava i upisa učenika u učenički dom.</w:t>
      </w:r>
    </w:p>
    <w:p w:rsidR="0063075B" w:rsidRDefault="0063075B">
      <w:pPr>
        <w:spacing w:line="276" w:lineRule="auto"/>
        <w:ind w:left="500" w:firstLine="709"/>
        <w:rPr>
          <w:rFonts w:ascii="Verdana" w:eastAsia="Verdana" w:hAnsi="Verdana" w:cs="Verdana"/>
          <w:b w:val="0"/>
          <w:sz w:val="22"/>
          <w:szCs w:val="22"/>
        </w:rPr>
      </w:pPr>
    </w:p>
    <w:p w:rsidR="0063075B" w:rsidRDefault="0007709E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Redoviti učenik osnovne škole u Republici Hrvatskoj može usmeno ili u elektroničkom obliku prigovoriti svom razredniku zbog netočno navedenih zaključnih ocjena iz nastavnih predmeta, osobnih podataka ili podataka n</w:t>
      </w:r>
      <w:r>
        <w:rPr>
          <w:rFonts w:ascii="Verdana" w:eastAsia="Verdana" w:hAnsi="Verdana" w:cs="Verdana"/>
          <w:b w:val="0"/>
          <w:sz w:val="22"/>
          <w:szCs w:val="22"/>
        </w:rPr>
        <w:t>a temelju kojih se ostvaruju dodatna prava za upis i zatražiti njihov ispravak.</w:t>
      </w:r>
    </w:p>
    <w:p w:rsidR="0063075B" w:rsidRDefault="0007709E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U slučaju da nisu ispravljeni netočno uneseni podaci, učenici i ostali kandidati mogu podnijeti pisani prigovor CARNET-ovoj službi za podršku obrazovnom sustavu na obrascu za p</w:t>
      </w:r>
      <w:r>
        <w:rPr>
          <w:rFonts w:ascii="Verdana" w:eastAsia="Verdana" w:hAnsi="Verdana" w:cs="Verdana"/>
          <w:b w:val="0"/>
          <w:sz w:val="22"/>
          <w:szCs w:val="22"/>
        </w:rPr>
        <w:t>rigovor koji je dostupan na mrežnoj stranici ISPUUD-a.</w:t>
      </w:r>
    </w:p>
    <w:p w:rsidR="0063075B" w:rsidRDefault="0007709E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Postupci potvrđivanja (zaključavanja) lista prioriteta, potpisivanja i pohranjivanja prijavnica s konačnom listom prioriteta učenika opisani su na mrežnoj stranici domovi.e-upisi.hr.</w:t>
      </w:r>
    </w:p>
    <w:p w:rsidR="0063075B" w:rsidRPr="0007709E" w:rsidRDefault="0007709E" w:rsidP="0007709E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Na temelju javne objave konačnih ljestvica poretka učenika u ISPUUD-u, učenik ostvaruje pravo upisa u učenički dom u školskoj godini </w:t>
      </w:r>
      <w:proofErr w:type="gramStart"/>
      <w:r>
        <w:rPr>
          <w:rFonts w:ascii="Verdana" w:eastAsia="Verdana" w:hAnsi="Verdana" w:cs="Verdana"/>
          <w:b w:val="0"/>
          <w:sz w:val="22"/>
          <w:szCs w:val="22"/>
        </w:rPr>
        <w:t>2022./</w:t>
      </w:r>
      <w:proofErr w:type="gramEnd"/>
      <w:r>
        <w:rPr>
          <w:rFonts w:ascii="Verdana" w:eastAsia="Verdana" w:hAnsi="Verdana" w:cs="Verdana"/>
          <w:b w:val="0"/>
          <w:sz w:val="22"/>
          <w:szCs w:val="22"/>
        </w:rPr>
        <w:t>2023</w:t>
      </w:r>
      <w:r w:rsidRPr="0007709E">
        <w:rPr>
          <w:rFonts w:ascii="Verdana" w:eastAsia="Verdana" w:hAnsi="Verdana" w:cs="Verdana"/>
          <w:b w:val="0"/>
          <w:sz w:val="22"/>
          <w:szCs w:val="22"/>
        </w:rPr>
        <w:t>.</w:t>
      </w:r>
    </w:p>
    <w:p w:rsidR="0063075B" w:rsidRDefault="0007709E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Učenik svoj upis potvrđuje vlastoručnim potpisom i potpisom roditelja/skrbnika na obrascu (upisnici) dostupnom </w:t>
      </w:r>
      <w:r>
        <w:rPr>
          <w:rFonts w:ascii="Verdana" w:eastAsia="Verdana" w:hAnsi="Verdana" w:cs="Verdana"/>
          <w:sz w:val="22"/>
          <w:szCs w:val="22"/>
        </w:rPr>
        <w:t>na mrežnoj stranici domovi.e-upisi.hr, koji je dužan dostaviti osobno ili elektroničkim putem učeničkom domu u rokovima utvrđenim u točkama ovog natječaja.</w:t>
      </w:r>
    </w:p>
    <w:p w:rsidR="0063075B" w:rsidRPr="0007709E" w:rsidRDefault="0007709E" w:rsidP="0007709E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Nakon što učenik potvrdi svoj upis vlastoručnim potpisom i potpisom roditelja/skrbnika na obrascu (u</w:t>
      </w:r>
      <w:r>
        <w:rPr>
          <w:rFonts w:ascii="Verdana" w:eastAsia="Verdana" w:hAnsi="Verdana" w:cs="Verdana"/>
          <w:sz w:val="22"/>
          <w:szCs w:val="22"/>
        </w:rPr>
        <w:t xml:space="preserve">pisnici) te dostavi upisnicu i liječničku potvrdu o nepostojanju kontraindikacija za smještaj u učeničkom domu, učenik je upisan u učenički dom u školskoj godini </w:t>
      </w:r>
      <w:proofErr w:type="gramStart"/>
      <w:r>
        <w:rPr>
          <w:rFonts w:ascii="Verdana" w:eastAsia="Verdana" w:hAnsi="Verdana" w:cs="Verdana"/>
          <w:sz w:val="22"/>
          <w:szCs w:val="22"/>
        </w:rPr>
        <w:t>2022./</w:t>
      </w:r>
      <w:proofErr w:type="gramEnd"/>
      <w:r>
        <w:rPr>
          <w:rFonts w:ascii="Verdana" w:eastAsia="Verdana" w:hAnsi="Verdana" w:cs="Verdana"/>
          <w:sz w:val="22"/>
          <w:szCs w:val="22"/>
        </w:rPr>
        <w:t>2023</w:t>
      </w:r>
      <w:r w:rsidRPr="0007709E">
        <w:rPr>
          <w:rFonts w:ascii="Verdana" w:eastAsia="Verdana" w:hAnsi="Verdana" w:cs="Verdana"/>
          <w:sz w:val="22"/>
          <w:szCs w:val="22"/>
        </w:rPr>
        <w:t>.</w:t>
      </w:r>
    </w:p>
    <w:p w:rsidR="0063075B" w:rsidRDefault="0007709E">
      <w:pPr>
        <w:spacing w:line="276" w:lineRule="auto"/>
        <w:ind w:left="34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 </w:t>
      </w:r>
    </w:p>
    <w:p w:rsidR="0063075B" w:rsidRDefault="0063075B">
      <w:pPr>
        <w:spacing w:line="276" w:lineRule="auto"/>
        <w:ind w:left="349"/>
        <w:rPr>
          <w:rFonts w:ascii="Verdana" w:eastAsia="Verdana" w:hAnsi="Verdana" w:cs="Verdana"/>
          <w:b w:val="0"/>
          <w:sz w:val="22"/>
          <w:szCs w:val="22"/>
        </w:rPr>
      </w:pPr>
    </w:p>
    <w:p w:rsidR="0063075B" w:rsidRDefault="0007709E">
      <w:pPr>
        <w:tabs>
          <w:tab w:val="left" w:pos="540"/>
        </w:tabs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ADRESA:</w:t>
      </w:r>
    </w:p>
    <w:p w:rsidR="0063075B" w:rsidRDefault="0007709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b w:val="0"/>
          <w:color w:val="000000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UČENIČKI  DOM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 KLESARSKE ŠKOLE</w:t>
      </w:r>
    </w:p>
    <w:p w:rsidR="0063075B" w:rsidRDefault="0007709E">
      <w:pPr>
        <w:tabs>
          <w:tab w:val="left" w:pos="540"/>
        </w:tabs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ab/>
      </w:r>
      <w:r>
        <w:rPr>
          <w:rFonts w:ascii="Verdana" w:eastAsia="Verdana" w:hAnsi="Verdana" w:cs="Verdana"/>
          <w:b w:val="0"/>
          <w:sz w:val="22"/>
          <w:szCs w:val="22"/>
        </w:rPr>
        <w:tab/>
        <w:t xml:space="preserve">      </w:t>
      </w:r>
      <w:r>
        <w:rPr>
          <w:rFonts w:ascii="Verdana" w:eastAsia="Verdana" w:hAnsi="Verdana" w:cs="Verdana"/>
          <w:b w:val="0"/>
          <w:sz w:val="22"/>
          <w:szCs w:val="22"/>
        </w:rPr>
        <w:tab/>
        <w:t>Novo riva 3</w:t>
      </w:r>
    </w:p>
    <w:p w:rsidR="0063075B" w:rsidRDefault="0007709E">
      <w:pPr>
        <w:tabs>
          <w:tab w:val="left" w:pos="540"/>
        </w:tabs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ab/>
      </w:r>
      <w:r>
        <w:rPr>
          <w:rFonts w:ascii="Verdana" w:eastAsia="Verdana" w:hAnsi="Verdana" w:cs="Verdana"/>
          <w:b w:val="0"/>
          <w:sz w:val="22"/>
          <w:szCs w:val="22"/>
        </w:rPr>
        <w:tab/>
      </w:r>
      <w:r>
        <w:rPr>
          <w:rFonts w:ascii="Verdana" w:eastAsia="Verdana" w:hAnsi="Verdana" w:cs="Verdana"/>
          <w:b w:val="0"/>
          <w:sz w:val="22"/>
          <w:szCs w:val="22"/>
        </w:rPr>
        <w:t xml:space="preserve">         </w:t>
      </w:r>
      <w:r>
        <w:rPr>
          <w:rFonts w:ascii="Verdana" w:eastAsia="Verdana" w:hAnsi="Verdana" w:cs="Verdana"/>
          <w:b w:val="0"/>
          <w:sz w:val="22"/>
          <w:szCs w:val="22"/>
        </w:rPr>
        <w:tab/>
        <w:t xml:space="preserve">21 </w:t>
      </w:r>
      <w:proofErr w:type="gramStart"/>
      <w:r>
        <w:rPr>
          <w:rFonts w:ascii="Verdana" w:eastAsia="Verdana" w:hAnsi="Verdana" w:cs="Verdana"/>
          <w:b w:val="0"/>
          <w:sz w:val="22"/>
          <w:szCs w:val="22"/>
        </w:rPr>
        <w:t>412  PUČIŠĆA</w:t>
      </w:r>
      <w:proofErr w:type="gramEnd"/>
    </w:p>
    <w:p w:rsidR="0063075B" w:rsidRDefault="0007709E">
      <w:pPr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                    </w:t>
      </w:r>
      <w:r>
        <w:rPr>
          <w:rFonts w:ascii="Verdana" w:eastAsia="Verdana" w:hAnsi="Verdana" w:cs="Verdana"/>
          <w:b w:val="0"/>
          <w:sz w:val="22"/>
          <w:szCs w:val="22"/>
        </w:rPr>
        <w:tab/>
        <w:t>Tel.: 021/718-366</w:t>
      </w:r>
    </w:p>
    <w:p w:rsidR="0063075B" w:rsidRDefault="0007709E">
      <w:pPr>
        <w:ind w:left="1418" w:firstLine="70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Mob.: 099 53 52 125 </w:t>
      </w:r>
    </w:p>
    <w:p w:rsidR="0063075B" w:rsidRDefault="0063075B">
      <w:pPr>
        <w:ind w:left="709" w:firstLine="709"/>
        <w:rPr>
          <w:rFonts w:ascii="Verdana" w:eastAsia="Verdana" w:hAnsi="Verdana" w:cs="Verdana"/>
          <w:b w:val="0"/>
          <w:sz w:val="22"/>
          <w:szCs w:val="22"/>
        </w:rPr>
      </w:pPr>
    </w:p>
    <w:p w:rsidR="0063075B" w:rsidRDefault="0007709E">
      <w:pPr>
        <w:spacing w:line="360" w:lineRule="auto"/>
        <w:ind w:left="709" w:firstLine="709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e-mail: </w:t>
      </w:r>
      <w:hyperlink r:id="rId6">
        <w:r>
          <w:rPr>
            <w:rFonts w:ascii="Verdana" w:eastAsia="Verdana" w:hAnsi="Verdana" w:cs="Verdana"/>
            <w:b w:val="0"/>
            <w:color w:val="0000FF"/>
            <w:sz w:val="22"/>
            <w:szCs w:val="22"/>
            <w:u w:val="single"/>
          </w:rPr>
          <w:t>domklesarske@gmail.hr</w:t>
        </w:r>
      </w:hyperlink>
      <w:r>
        <w:rPr>
          <w:rFonts w:ascii="Verdana" w:eastAsia="Verdana" w:hAnsi="Verdana" w:cs="Verdana"/>
          <w:b w:val="0"/>
          <w:sz w:val="22"/>
          <w:szCs w:val="22"/>
        </w:rPr>
        <w:t xml:space="preserve"> </w:t>
      </w:r>
    </w:p>
    <w:p w:rsidR="0063075B" w:rsidRDefault="0007709E">
      <w:pPr>
        <w:spacing w:line="360" w:lineRule="auto"/>
        <w:ind w:left="709" w:firstLine="709"/>
        <w:rPr>
          <w:rFonts w:ascii="Verdana" w:eastAsia="Verdana" w:hAnsi="Verdana" w:cs="Verdana"/>
          <w:b w:val="0"/>
          <w:color w:val="00206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web:    </w:t>
      </w:r>
      <w:hyperlink r:id="rId7">
        <w:r>
          <w:rPr>
            <w:rFonts w:ascii="Verdana" w:eastAsia="Verdana" w:hAnsi="Verdana" w:cs="Verdana"/>
            <w:b w:val="0"/>
            <w:color w:val="0000FF"/>
            <w:sz w:val="22"/>
            <w:szCs w:val="22"/>
            <w:u w:val="single"/>
          </w:rPr>
          <w:t>http://klesarskaskola.hr</w:t>
        </w:r>
      </w:hyperlink>
    </w:p>
    <w:p w:rsidR="0063075B" w:rsidRDefault="0007709E">
      <w:pPr>
        <w:spacing w:line="360" w:lineRule="auto"/>
        <w:ind w:left="709" w:firstLine="709"/>
        <w:rPr>
          <w:rFonts w:ascii="Verdana" w:eastAsia="Verdana" w:hAnsi="Verdana" w:cs="Verdana"/>
          <w:b w:val="0"/>
          <w:color w:val="00206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f: </w:t>
      </w:r>
      <w:hyperlink r:id="rId8">
        <w:r>
          <w:rPr>
            <w:rFonts w:ascii="Verdana" w:eastAsia="Verdana" w:hAnsi="Verdana" w:cs="Verdana"/>
            <w:b w:val="0"/>
            <w:color w:val="0000FF"/>
            <w:sz w:val="22"/>
            <w:szCs w:val="22"/>
            <w:u w:val="single"/>
          </w:rPr>
          <w:t>https://www.facebook.com/klesarskaskolapucisca/</w:t>
        </w:r>
      </w:hyperlink>
    </w:p>
    <w:p w:rsidR="0063075B" w:rsidRDefault="0063075B">
      <w:pPr>
        <w:spacing w:line="360" w:lineRule="auto"/>
        <w:ind w:left="709" w:firstLine="709"/>
        <w:rPr>
          <w:rFonts w:ascii="Calibri" w:eastAsia="Calibri" w:hAnsi="Calibri" w:cs="Calibri"/>
          <w:b w:val="0"/>
          <w:color w:val="002060"/>
        </w:rPr>
      </w:pPr>
    </w:p>
    <w:sectPr w:rsidR="0063075B">
      <w:pgSz w:w="16838" w:h="11906" w:orient="landscape"/>
      <w:pgMar w:top="284" w:right="851" w:bottom="28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DA4"/>
    <w:multiLevelType w:val="multilevel"/>
    <w:tmpl w:val="659EF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–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E4B6965"/>
    <w:multiLevelType w:val="multilevel"/>
    <w:tmpl w:val="42D08C8A"/>
    <w:lvl w:ilvl="0">
      <w:start w:val="1"/>
      <w:numFmt w:val="bullet"/>
      <w:lvlText w:val="❖"/>
      <w:lvlJc w:val="left"/>
      <w:pPr>
        <w:ind w:left="5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8F6A01"/>
    <w:multiLevelType w:val="multilevel"/>
    <w:tmpl w:val="D436D56C"/>
    <w:lvl w:ilvl="0">
      <w:start w:val="1"/>
      <w:numFmt w:val="bullet"/>
      <w:lvlText w:val="●"/>
      <w:lvlJc w:val="left"/>
      <w:pPr>
        <w:ind w:left="19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4107EA"/>
    <w:multiLevelType w:val="multilevel"/>
    <w:tmpl w:val="A34C0496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AA11BA"/>
    <w:multiLevelType w:val="multilevel"/>
    <w:tmpl w:val="717C2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695455"/>
    <w:multiLevelType w:val="multilevel"/>
    <w:tmpl w:val="EC6211DC"/>
    <w:lvl w:ilvl="0">
      <w:start w:val="1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EF00B7"/>
    <w:multiLevelType w:val="multilevel"/>
    <w:tmpl w:val="2200B6AE"/>
    <w:lvl w:ilvl="0">
      <w:start w:val="1"/>
      <w:numFmt w:val="bullet"/>
      <w:lvlText w:val="❖"/>
      <w:lvlJc w:val="left"/>
      <w:pPr>
        <w:ind w:left="1209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9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B"/>
    <w:rsid w:val="0007709E"/>
    <w:rsid w:val="006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39F7"/>
  <w15:docId w15:val="{82AA76CF-ABD3-4184-9C71-E2809E7C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sz w:val="24"/>
        <w:szCs w:val="24"/>
        <w:lang w:val="en-AU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20"/>
    <w:rPr>
      <w:rFonts w:eastAsia="Times New Roman"/>
      <w:bCs/>
    </w:rPr>
  </w:style>
  <w:style w:type="paragraph" w:styleId="Naslov1">
    <w:name w:val="heading 1"/>
    <w:basedOn w:val="Normal"/>
    <w:next w:val="Normal"/>
    <w:link w:val="Naslov1Char"/>
    <w:qFormat/>
    <w:rsid w:val="004C0120"/>
    <w:pPr>
      <w:keepNext/>
      <w:outlineLvl w:val="0"/>
    </w:pPr>
    <w:rPr>
      <w:sz w:val="22"/>
      <w:lang w:val="hr-HR"/>
    </w:rPr>
  </w:style>
  <w:style w:type="paragraph" w:styleId="Naslov2">
    <w:name w:val="heading 2"/>
    <w:basedOn w:val="Normal"/>
    <w:next w:val="Normal"/>
    <w:link w:val="Naslov2Char"/>
    <w:qFormat/>
    <w:rsid w:val="004C0120"/>
    <w:pPr>
      <w:keepNext/>
      <w:outlineLvl w:val="1"/>
    </w:pPr>
    <w:rPr>
      <w:sz w:val="18"/>
      <w:u w:val="single"/>
      <w:lang w:val="hr-HR"/>
    </w:rPr>
  </w:style>
  <w:style w:type="paragraph" w:styleId="Naslov3">
    <w:name w:val="heading 3"/>
    <w:basedOn w:val="Normal"/>
    <w:next w:val="Normal"/>
    <w:link w:val="Naslov3Char"/>
    <w:qFormat/>
    <w:rsid w:val="004C0120"/>
    <w:pPr>
      <w:keepNext/>
      <w:jc w:val="center"/>
      <w:outlineLvl w:val="2"/>
    </w:pPr>
    <w:rPr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4C0120"/>
    <w:pPr>
      <w:keepNext/>
      <w:outlineLvl w:val="3"/>
    </w:pPr>
    <w:rPr>
      <w:sz w:val="18"/>
      <w:lang w:val="hr-HR"/>
    </w:rPr>
  </w:style>
  <w:style w:type="paragraph" w:styleId="Naslov5">
    <w:name w:val="heading 5"/>
    <w:basedOn w:val="Normal"/>
    <w:next w:val="Normal"/>
    <w:link w:val="Naslov5Char"/>
    <w:qFormat/>
    <w:rsid w:val="004C0120"/>
    <w:pPr>
      <w:keepNext/>
      <w:ind w:left="113" w:right="113"/>
      <w:outlineLvl w:val="4"/>
    </w:pPr>
    <w:rPr>
      <w:sz w:val="18"/>
      <w:lang w:val="hr-HR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qFormat/>
    <w:rsid w:val="004C0120"/>
    <w:pPr>
      <w:keepNext/>
      <w:outlineLvl w:val="7"/>
    </w:pPr>
    <w:rPr>
      <w:rFonts w:cs="Times New Roman"/>
      <w:bCs w:val="0"/>
      <w:sz w:val="22"/>
      <w:lang w:val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4C0120"/>
    <w:pPr>
      <w:keepNext/>
      <w:ind w:left="2160" w:firstLine="720"/>
      <w:outlineLvl w:val="8"/>
    </w:pPr>
    <w:rPr>
      <w:rFonts w:cs="Times New Roman"/>
      <w:bCs w:val="0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Naslov1Char">
    <w:name w:val="Naslov 1 Char"/>
    <w:link w:val="Naslov1"/>
    <w:rsid w:val="004C0120"/>
    <w:rPr>
      <w:rFonts w:ascii="Arial" w:eastAsia="Times New Roman" w:hAnsi="Arial" w:cs="Arial"/>
      <w:b/>
      <w:bCs/>
      <w:szCs w:val="20"/>
      <w:lang w:eastAsia="hr-HR"/>
    </w:rPr>
  </w:style>
  <w:style w:type="character" w:customStyle="1" w:styleId="Naslov2Char">
    <w:name w:val="Naslov 2 Char"/>
    <w:link w:val="Naslov2"/>
    <w:rsid w:val="004C0120"/>
    <w:rPr>
      <w:rFonts w:ascii="Arial" w:eastAsia="Times New Roman" w:hAnsi="Arial" w:cs="Arial"/>
      <w:b/>
      <w:bCs/>
      <w:sz w:val="18"/>
      <w:szCs w:val="20"/>
      <w:u w:val="single"/>
      <w:lang w:eastAsia="hr-HR"/>
    </w:rPr>
  </w:style>
  <w:style w:type="character" w:customStyle="1" w:styleId="Naslov3Char">
    <w:name w:val="Naslov 3 Char"/>
    <w:link w:val="Naslov3"/>
    <w:rsid w:val="004C0120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4Char">
    <w:name w:val="Naslov 4 Char"/>
    <w:link w:val="Naslov4"/>
    <w:rsid w:val="004C0120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5Char">
    <w:name w:val="Naslov 5 Char"/>
    <w:link w:val="Naslov5"/>
    <w:rsid w:val="004C0120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8Char">
    <w:name w:val="Naslov 8 Char"/>
    <w:link w:val="Naslov8"/>
    <w:uiPriority w:val="9"/>
    <w:rsid w:val="004C0120"/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Naslov9Char">
    <w:name w:val="Naslov 9 Char"/>
    <w:link w:val="Naslov9"/>
    <w:uiPriority w:val="9"/>
    <w:rsid w:val="004C0120"/>
    <w:rPr>
      <w:rFonts w:ascii="Arial" w:eastAsia="Times New Roman" w:hAnsi="Arial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4C0120"/>
    <w:rPr>
      <w:b w:val="0"/>
      <w:bCs w:val="0"/>
      <w:sz w:val="22"/>
      <w:lang w:val="hr-HR"/>
    </w:rPr>
  </w:style>
  <w:style w:type="character" w:customStyle="1" w:styleId="TijelotekstaChar">
    <w:name w:val="Tijelo teksta Char"/>
    <w:link w:val="Tijeloteksta"/>
    <w:semiHidden/>
    <w:rsid w:val="004C0120"/>
    <w:rPr>
      <w:rFonts w:ascii="Arial" w:eastAsia="Times New Roman" w:hAnsi="Arial" w:cs="Arial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4C0120"/>
    <w:rPr>
      <w:b w:val="0"/>
      <w:bCs w:val="0"/>
      <w:sz w:val="18"/>
      <w:lang w:val="hr-HR"/>
    </w:rPr>
  </w:style>
  <w:style w:type="character" w:customStyle="1" w:styleId="Tijeloteksta2Char">
    <w:name w:val="Tijelo teksta 2 Char"/>
    <w:link w:val="Tijeloteksta2"/>
    <w:semiHidden/>
    <w:rsid w:val="004C0120"/>
    <w:rPr>
      <w:rFonts w:ascii="Arial" w:eastAsia="Times New Roman" w:hAnsi="Arial" w:cs="Arial"/>
      <w:sz w:val="1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4C0120"/>
    <w:rPr>
      <w:sz w:val="18"/>
      <w:u w:val="single"/>
      <w:lang w:val="hr-HR"/>
    </w:rPr>
  </w:style>
  <w:style w:type="character" w:customStyle="1" w:styleId="Tijeloteksta3Char">
    <w:name w:val="Tijelo teksta 3 Char"/>
    <w:link w:val="Tijeloteksta3"/>
    <w:semiHidden/>
    <w:rsid w:val="004C0120"/>
    <w:rPr>
      <w:rFonts w:ascii="Arial" w:eastAsia="Times New Roman" w:hAnsi="Arial" w:cs="Arial"/>
      <w:b/>
      <w:bCs/>
      <w:sz w:val="18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276C5C"/>
    <w:pPr>
      <w:ind w:left="720"/>
      <w:contextualSpacing/>
    </w:pPr>
  </w:style>
  <w:style w:type="character" w:styleId="Hiperveza">
    <w:name w:val="Hyperlink"/>
    <w:uiPriority w:val="99"/>
    <w:unhideWhenUsed/>
    <w:rsid w:val="00AC70CF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AC70CF"/>
    <w:rPr>
      <w:color w:val="800080"/>
      <w:u w:val="single"/>
    </w:rPr>
  </w:style>
  <w:style w:type="paragraph" w:styleId="Bezproreda">
    <w:name w:val="No Spacing"/>
    <w:uiPriority w:val="1"/>
    <w:qFormat/>
    <w:rsid w:val="00D02C0C"/>
    <w:rPr>
      <w:rFonts w:eastAsia="Batang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52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752FA"/>
    <w:rPr>
      <w:rFonts w:ascii="Tahoma" w:eastAsia="Times New Roman" w:hAnsi="Tahoma" w:cs="Tahoma"/>
      <w:b/>
      <w:bCs/>
      <w:sz w:val="16"/>
      <w:szCs w:val="16"/>
      <w:lang w:val="en-AU"/>
    </w:rPr>
  </w:style>
  <w:style w:type="character" w:customStyle="1" w:styleId="Bodytext2">
    <w:name w:val="Body text (2)_"/>
    <w:link w:val="Bodytext20"/>
    <w:rsid w:val="00E6699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6993"/>
    <w:pPr>
      <w:widowControl w:val="0"/>
      <w:shd w:val="clear" w:color="auto" w:fill="FFFFFF"/>
      <w:spacing w:before="60" w:after="540" w:line="0" w:lineRule="atLeast"/>
      <w:ind w:hanging="360"/>
      <w:jc w:val="both"/>
    </w:pPr>
    <w:rPr>
      <w:rFonts w:ascii="Times New Roman" w:hAnsi="Times New Roman" w:cs="Times New Roman"/>
      <w:b w:val="0"/>
      <w:bCs w:val="0"/>
      <w:sz w:val="22"/>
      <w:szCs w:val="22"/>
      <w:lang w:val="hr-HR"/>
    </w:rPr>
  </w:style>
  <w:style w:type="character" w:customStyle="1" w:styleId="UnresolvedMention">
    <w:name w:val="Unresolved Mention"/>
    <w:uiPriority w:val="99"/>
    <w:semiHidden/>
    <w:unhideWhenUsed/>
    <w:rsid w:val="00431351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lesarskaskolapucisca/" TargetMode="External"/><Relationship Id="rId3" Type="http://schemas.openxmlformats.org/officeDocument/2006/relationships/styles" Target="styles.xml"/><Relationship Id="rId7" Type="http://schemas.openxmlformats.org/officeDocument/2006/relationships/hyperlink" Target="http://klesarskasko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klesarske@gmail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EGHcf1e/Y+2hQqtD6dIdF7+gQ==">AMUW2mX5tAWgf5kGt/bkDCAXO5vr7Vb6hRyKTIpBr/8P3wTnmsgL8vmcdUfn30LD/8ovYA+ROo3hp5mjFCe4ZgLBW2cnRexKkH08C0WPqmCcExcioyukGgc=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državne uprave u</dc:creator>
  <cp:lastModifiedBy>Tajnica</cp:lastModifiedBy>
  <cp:revision>2</cp:revision>
  <dcterms:created xsi:type="dcterms:W3CDTF">2022-06-29T12:01:00Z</dcterms:created>
  <dcterms:modified xsi:type="dcterms:W3CDTF">2022-06-29T12:01:00Z</dcterms:modified>
</cp:coreProperties>
</file>